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0C8" w:rsidRDefault="00A560C8" w:rsidP="00A560C8">
      <w:pPr>
        <w:tabs>
          <w:tab w:val="center" w:pos="4536"/>
          <w:tab w:val="right" w:pos="9072"/>
        </w:tabs>
        <w:rPr>
          <w:rFonts w:ascii="Arial" w:eastAsia="SimSun" w:hAnsi="Arial"/>
          <w:b/>
          <w:sz w:val="22"/>
          <w:szCs w:val="22"/>
          <w:lang w:val="en-GB" w:eastAsia="zh-CN"/>
        </w:rPr>
      </w:pPr>
      <w:r>
        <w:rPr>
          <w:rFonts w:ascii="Arial" w:eastAsia="MS Mincho" w:hAnsi="Arial"/>
          <w:b/>
          <w:sz w:val="22"/>
          <w:szCs w:val="22"/>
          <w:lang w:val="en-GB"/>
        </w:rPr>
        <w:t>3GPP TSG-RAN WG2</w:t>
      </w:r>
      <w:r>
        <w:rPr>
          <w:rFonts w:ascii="Arial" w:eastAsia="SimSun" w:hAnsi="Arial"/>
          <w:b/>
          <w:sz w:val="22"/>
          <w:szCs w:val="22"/>
          <w:lang w:val="en-GB" w:eastAsia="zh-CN"/>
        </w:rPr>
        <w:t xml:space="preserve"> Meeting #12</w:t>
      </w:r>
      <w:r>
        <w:rPr>
          <w:rFonts w:ascii="Arial" w:eastAsia="SimSun" w:hAnsi="Arial" w:hint="eastAsia"/>
          <w:b/>
          <w:sz w:val="22"/>
          <w:szCs w:val="22"/>
          <w:lang w:val="en-GB" w:eastAsia="zh-CN"/>
        </w:rPr>
        <w:t>4</w:t>
      </w:r>
      <w:r>
        <w:rPr>
          <w:rFonts w:ascii="Arial" w:eastAsia="SimSun" w:hAnsi="Arial"/>
          <w:b/>
          <w:sz w:val="22"/>
          <w:szCs w:val="22"/>
          <w:lang w:val="en-GB" w:eastAsia="zh-CN"/>
        </w:rPr>
        <w:t xml:space="preserve"> </w:t>
      </w:r>
      <w:r>
        <w:rPr>
          <w:rFonts w:ascii="Arial" w:eastAsia="MS Mincho" w:hAnsi="Arial"/>
          <w:b/>
          <w:sz w:val="22"/>
          <w:szCs w:val="22"/>
          <w:lang w:val="en-GB"/>
        </w:rPr>
        <w:t xml:space="preserve">     </w:t>
      </w:r>
      <w:r>
        <w:rPr>
          <w:rFonts w:ascii="Arial" w:eastAsia="SimSun" w:hAnsi="Arial"/>
          <w:b/>
          <w:sz w:val="22"/>
          <w:szCs w:val="22"/>
          <w:lang w:val="en-GB" w:eastAsia="zh-CN"/>
        </w:rPr>
        <w:t xml:space="preserve">        </w:t>
      </w:r>
      <w:r>
        <w:rPr>
          <w:rFonts w:ascii="Arial" w:eastAsia="SimSun" w:hAnsi="Arial"/>
          <w:b/>
          <w:sz w:val="22"/>
          <w:szCs w:val="22"/>
          <w:lang w:eastAsia="zh-CN"/>
        </w:rPr>
        <w:t xml:space="preserve">            </w:t>
      </w:r>
      <w:r>
        <w:rPr>
          <w:rFonts w:ascii="Arial" w:eastAsia="SimSun" w:hAnsi="Arial" w:hint="eastAsia"/>
          <w:b/>
          <w:sz w:val="22"/>
          <w:szCs w:val="22"/>
          <w:lang w:eastAsia="zh-CN"/>
        </w:rPr>
        <w:t xml:space="preserve">   </w:t>
      </w:r>
      <w:r>
        <w:rPr>
          <w:rFonts w:ascii="Arial" w:eastAsia="SimSun" w:hAnsi="Arial"/>
          <w:b/>
          <w:sz w:val="22"/>
          <w:szCs w:val="22"/>
          <w:lang w:eastAsia="zh-CN"/>
        </w:rPr>
        <w:t xml:space="preserve"> R2-</w:t>
      </w:r>
      <w:r w:rsidR="00D142AC">
        <w:rPr>
          <w:rFonts w:ascii="Arial" w:eastAsia="SimSun" w:hAnsi="Arial"/>
          <w:b/>
          <w:sz w:val="22"/>
          <w:szCs w:val="22"/>
          <w:lang w:eastAsia="zh-CN"/>
        </w:rPr>
        <w:t>23</w:t>
      </w:r>
      <w:r w:rsidR="00D142AC">
        <w:rPr>
          <w:rFonts w:ascii="Arial" w:eastAsia="SimSun" w:hAnsi="Arial" w:hint="eastAsia"/>
          <w:b/>
          <w:sz w:val="22"/>
          <w:szCs w:val="22"/>
          <w:lang w:eastAsia="zh-CN"/>
        </w:rPr>
        <w:t>11950</w:t>
      </w:r>
      <w:r w:rsidR="00D142AC">
        <w:rPr>
          <w:rFonts w:ascii="Arial" w:eastAsia="SimSun" w:hAnsi="Arial"/>
          <w:b/>
          <w:sz w:val="22"/>
          <w:szCs w:val="22"/>
          <w:lang w:val="en-GB" w:eastAsia="zh-CN"/>
        </w:rPr>
        <w:t xml:space="preserve">                                          </w:t>
      </w:r>
    </w:p>
    <w:p w:rsidR="00A560C8" w:rsidRDefault="00A560C8" w:rsidP="00A560C8">
      <w:pPr>
        <w:tabs>
          <w:tab w:val="left" w:pos="7600"/>
        </w:tabs>
        <w:rPr>
          <w:rFonts w:ascii="Arial" w:eastAsia="SimSun" w:hAnsi="Arial"/>
          <w:b/>
          <w:sz w:val="22"/>
          <w:szCs w:val="22"/>
          <w:lang w:val="en-GB" w:eastAsia="zh-CN"/>
        </w:rPr>
      </w:pPr>
      <w:r w:rsidRPr="00A560C8">
        <w:rPr>
          <w:rFonts w:ascii="Arial" w:eastAsia="SimSun" w:hAnsi="Arial"/>
          <w:b/>
          <w:sz w:val="22"/>
          <w:szCs w:val="22"/>
          <w:lang w:val="en-GB" w:eastAsia="zh-CN"/>
        </w:rPr>
        <w:t>Chicago, USA, Nov. 13th – 17th, 2023</w:t>
      </w:r>
      <w:r>
        <w:rPr>
          <w:rFonts w:ascii="Arial" w:eastAsia="SimSun" w:hAnsi="Arial"/>
          <w:b/>
          <w:sz w:val="22"/>
          <w:szCs w:val="22"/>
          <w:lang w:val="en-GB" w:eastAsia="zh-CN"/>
        </w:rPr>
        <w:tab/>
      </w:r>
    </w:p>
    <w:p w:rsidR="00A560C8" w:rsidRDefault="00A560C8" w:rsidP="00A560C8">
      <w:pPr>
        <w:tabs>
          <w:tab w:val="center" w:pos="4536"/>
          <w:tab w:val="right" w:pos="9072"/>
        </w:tabs>
        <w:rPr>
          <w:rFonts w:ascii="Arial" w:eastAsia="SimSun" w:hAnsi="Arial"/>
          <w:b/>
          <w:sz w:val="22"/>
          <w:szCs w:val="22"/>
          <w:lang w:val="en-GB" w:eastAsia="zh-CN"/>
        </w:rPr>
      </w:pPr>
      <w:r>
        <w:rPr>
          <w:rFonts w:ascii="Arial" w:eastAsia="MS Mincho" w:hAnsi="Arial"/>
          <w:b/>
          <w:sz w:val="22"/>
          <w:szCs w:val="22"/>
          <w:lang w:val="en-GB"/>
        </w:rPr>
        <w:t xml:space="preserve">                                   </w:t>
      </w:r>
      <w:r>
        <w:rPr>
          <w:rFonts w:ascii="Arial" w:eastAsia="SimSun" w:hAnsi="Arial"/>
          <w:b/>
          <w:sz w:val="22"/>
          <w:szCs w:val="22"/>
          <w:lang w:val="en-GB" w:eastAsia="zh-CN"/>
        </w:rPr>
        <w:t xml:space="preserve">                  </w:t>
      </w:r>
    </w:p>
    <w:p w:rsidR="00A560C8" w:rsidRDefault="00A560C8" w:rsidP="00A560C8">
      <w:pPr>
        <w:tabs>
          <w:tab w:val="left" w:pos="1910"/>
          <w:tab w:val="right" w:pos="9072"/>
        </w:tabs>
        <w:ind w:left="1800" w:hanging="1800"/>
        <w:jc w:val="both"/>
        <w:rPr>
          <w:rFonts w:ascii="Arial" w:eastAsia="SimSun" w:hAnsi="Arial" w:cs="Arial"/>
          <w:b/>
          <w:sz w:val="22"/>
          <w:szCs w:val="22"/>
          <w:lang w:eastAsia="zh-CN"/>
        </w:rPr>
      </w:pPr>
      <w:r>
        <w:rPr>
          <w:rFonts w:ascii="Arial" w:eastAsia="MS Mincho" w:hAnsi="Arial" w:cs="Arial"/>
          <w:b/>
          <w:sz w:val="22"/>
          <w:szCs w:val="22"/>
        </w:rPr>
        <w:t>Source:</w:t>
      </w:r>
      <w:r>
        <w:rPr>
          <w:rFonts w:ascii="Arial" w:eastAsia="SimSun" w:hAnsi="Arial" w:cs="Arial"/>
          <w:b/>
          <w:sz w:val="22"/>
          <w:szCs w:val="22"/>
          <w:lang w:eastAsia="zh-CN"/>
        </w:rPr>
        <w:t xml:space="preserve">        CATT </w:t>
      </w:r>
    </w:p>
    <w:p w:rsidR="00A560C8" w:rsidRDefault="00A560C8" w:rsidP="00A560C8">
      <w:pPr>
        <w:tabs>
          <w:tab w:val="left" w:pos="1800"/>
          <w:tab w:val="right" w:pos="9072"/>
        </w:tabs>
        <w:ind w:left="866" w:hangingChars="392" w:hanging="866"/>
        <w:jc w:val="both"/>
        <w:rPr>
          <w:rFonts w:ascii="Arial" w:eastAsia="SimSun" w:hAnsi="Arial" w:cs="Arial"/>
          <w:b/>
          <w:sz w:val="22"/>
          <w:szCs w:val="22"/>
          <w:lang w:eastAsia="zh-CN"/>
        </w:rPr>
      </w:pPr>
      <w:r>
        <w:rPr>
          <w:rFonts w:ascii="Arial" w:eastAsia="MS Mincho" w:hAnsi="Arial" w:cs="Arial"/>
          <w:b/>
          <w:sz w:val="22"/>
          <w:szCs w:val="22"/>
        </w:rPr>
        <w:t>Title:</w:t>
      </w:r>
      <w:bookmarkStart w:id="0" w:name="Title"/>
      <w:bookmarkEnd w:id="0"/>
      <w:r>
        <w:rPr>
          <w:rFonts w:ascii="Arial" w:eastAsia="MS Mincho" w:hAnsi="Arial" w:cs="Arial"/>
          <w:b/>
          <w:sz w:val="22"/>
          <w:szCs w:val="22"/>
        </w:rPr>
        <w:tab/>
      </w:r>
      <w:r>
        <w:rPr>
          <w:rFonts w:ascii="Arial" w:eastAsia="SimSun" w:hAnsi="Arial" w:cs="Arial"/>
          <w:b/>
          <w:sz w:val="22"/>
          <w:szCs w:val="22"/>
          <w:lang w:eastAsia="zh-CN"/>
        </w:rPr>
        <w:t xml:space="preserve">        Leftover issues on configured grant</w:t>
      </w:r>
    </w:p>
    <w:p w:rsidR="00A560C8" w:rsidRDefault="00A560C8" w:rsidP="00A560C8">
      <w:pPr>
        <w:tabs>
          <w:tab w:val="left" w:pos="1690"/>
          <w:tab w:val="right" w:pos="9072"/>
        </w:tabs>
        <w:jc w:val="both"/>
        <w:rPr>
          <w:rFonts w:ascii="Arial" w:eastAsia="SimSun" w:hAnsi="Arial" w:cs="Arial"/>
          <w:b/>
          <w:sz w:val="22"/>
          <w:szCs w:val="22"/>
          <w:lang w:eastAsia="zh-CN"/>
        </w:rPr>
      </w:pPr>
      <w:r>
        <w:rPr>
          <w:rFonts w:ascii="Arial" w:eastAsia="MS Mincho" w:hAnsi="Arial" w:cs="Arial"/>
          <w:b/>
          <w:sz w:val="22"/>
          <w:szCs w:val="22"/>
        </w:rPr>
        <w:t>Agen</w:t>
      </w:r>
      <w:r>
        <w:rPr>
          <w:rFonts w:ascii="Arial" w:eastAsia="SimSun" w:hAnsi="Arial" w:cs="Arial"/>
          <w:b/>
          <w:sz w:val="22"/>
          <w:szCs w:val="22"/>
          <w:lang w:eastAsia="zh-CN"/>
        </w:rPr>
        <w:t>da Item:</w:t>
      </w:r>
      <w:bookmarkStart w:id="1" w:name="Source"/>
      <w:bookmarkEnd w:id="1"/>
      <w:r>
        <w:rPr>
          <w:rFonts w:ascii="Arial" w:eastAsia="SimSun" w:hAnsi="Arial" w:cs="Arial"/>
          <w:b/>
          <w:sz w:val="22"/>
          <w:szCs w:val="22"/>
          <w:lang w:eastAsia="zh-CN"/>
        </w:rPr>
        <w:tab/>
        <w:t>7.5.4.3</w:t>
      </w:r>
    </w:p>
    <w:p w:rsidR="00A560C8" w:rsidRDefault="00A560C8" w:rsidP="00A560C8">
      <w:pPr>
        <w:tabs>
          <w:tab w:val="left" w:pos="1690"/>
          <w:tab w:val="center" w:pos="4536"/>
          <w:tab w:val="right" w:pos="9072"/>
        </w:tabs>
        <w:jc w:val="both"/>
        <w:rPr>
          <w:rFonts w:ascii="Arial" w:eastAsia="SimSun" w:hAnsi="Arial"/>
          <w:b/>
          <w:lang w:eastAsia="zh-CN"/>
        </w:rPr>
      </w:pPr>
      <w:r>
        <w:rPr>
          <w:rFonts w:ascii="Arial" w:eastAsia="MS Mincho" w:hAnsi="Arial" w:cs="Arial"/>
          <w:b/>
          <w:sz w:val="22"/>
          <w:szCs w:val="22"/>
        </w:rPr>
        <w:t>Document for:</w:t>
      </w:r>
      <w:r>
        <w:rPr>
          <w:rFonts w:ascii="Arial" w:eastAsia="MS Mincho" w:hAnsi="Arial" w:cs="Arial"/>
          <w:b/>
          <w:sz w:val="22"/>
          <w:szCs w:val="22"/>
        </w:rPr>
        <w:tab/>
      </w:r>
      <w:bookmarkStart w:id="2" w:name="DocumentFor"/>
      <w:bookmarkEnd w:id="2"/>
      <w:r>
        <w:rPr>
          <w:rFonts w:ascii="Arial" w:eastAsia="MS Mincho" w:hAnsi="Arial" w:cs="Arial"/>
          <w:b/>
          <w:sz w:val="22"/>
          <w:szCs w:val="22"/>
        </w:rPr>
        <w:t>Discussio</w:t>
      </w:r>
      <w:r>
        <w:rPr>
          <w:rFonts w:ascii="Arial" w:eastAsia="SimSun" w:hAnsi="Arial" w:cs="Arial"/>
          <w:b/>
          <w:sz w:val="22"/>
          <w:szCs w:val="22"/>
          <w:lang w:eastAsia="zh-CN"/>
        </w:rPr>
        <w:t>n and Decision</w:t>
      </w:r>
    </w:p>
    <w:p w:rsidR="00A560C8" w:rsidRDefault="00A560C8" w:rsidP="00A560C8">
      <w:pPr>
        <w:pBdr>
          <w:bottom w:val="single" w:sz="4" w:space="1" w:color="auto"/>
        </w:pBdr>
        <w:tabs>
          <w:tab w:val="left" w:pos="2552"/>
        </w:tabs>
        <w:jc w:val="both"/>
        <w:rPr>
          <w:rFonts w:eastAsia="SimSun"/>
        </w:rPr>
      </w:pPr>
    </w:p>
    <w:p w:rsidR="00A560C8" w:rsidRDefault="00A560C8" w:rsidP="00A560C8">
      <w:pPr>
        <w:keepNext/>
        <w:numPr>
          <w:ilvl w:val="0"/>
          <w:numId w:val="2"/>
        </w:numPr>
        <w:spacing w:before="360" w:after="120"/>
        <w:jc w:val="both"/>
        <w:outlineLvl w:val="0"/>
        <w:rPr>
          <w:rFonts w:ascii="Arial" w:eastAsia="SimSun" w:hAnsi="Arial" w:cs="Arial"/>
          <w:b/>
          <w:bCs/>
          <w:kern w:val="32"/>
          <w:sz w:val="28"/>
          <w:szCs w:val="28"/>
          <w:lang w:eastAsia="zh-CN"/>
        </w:rPr>
      </w:pPr>
      <w:bookmarkStart w:id="3" w:name="_Ref35586532"/>
      <w:r>
        <w:rPr>
          <w:rFonts w:ascii="Arial" w:eastAsia="SimSun" w:hAnsi="Arial" w:cs="Arial"/>
          <w:b/>
          <w:bCs/>
          <w:kern w:val="32"/>
          <w:sz w:val="28"/>
          <w:szCs w:val="28"/>
          <w:lang w:eastAsia="zh-CN"/>
        </w:rPr>
        <w:t>Introduction</w:t>
      </w:r>
      <w:bookmarkEnd w:id="3"/>
    </w:p>
    <w:p w:rsidR="002062D4" w:rsidRDefault="002062D4" w:rsidP="00472433">
      <w:pPr>
        <w:spacing w:after="120"/>
        <w:jc w:val="both"/>
        <w:rPr>
          <w:rFonts w:eastAsia="SimSun"/>
          <w:lang w:eastAsia="zh-CN"/>
        </w:rPr>
      </w:pPr>
      <w:bookmarkStart w:id="4" w:name="OLE_LINK2"/>
      <w:bookmarkStart w:id="5" w:name="OLE_LINK1"/>
      <w:r>
        <w:rPr>
          <w:rFonts w:eastAsia="SimSun"/>
          <w:lang w:eastAsia="zh-CN"/>
        </w:rPr>
        <w:t>I</w:t>
      </w:r>
      <w:r>
        <w:rPr>
          <w:rFonts w:eastAsia="SimSun" w:hint="eastAsia"/>
          <w:lang w:eastAsia="zh-CN"/>
        </w:rPr>
        <w:t xml:space="preserve">n the last meeting, the agreements </w:t>
      </w:r>
      <w:r w:rsidR="00E7552E">
        <w:rPr>
          <w:rFonts w:eastAsia="SimSun"/>
          <w:lang w:eastAsia="zh-CN"/>
        </w:rPr>
        <w:t xml:space="preserve">on configured grants </w:t>
      </w:r>
      <w:r>
        <w:rPr>
          <w:rFonts w:eastAsia="SimSun" w:hint="eastAsia"/>
          <w:lang w:eastAsia="zh-CN"/>
        </w:rPr>
        <w:t>are concluded as follow</w:t>
      </w:r>
      <w:r w:rsidR="005157C9">
        <w:rPr>
          <w:rFonts w:eastAsia="SimSun"/>
          <w:lang w:eastAsia="zh-CN"/>
        </w:rPr>
        <w:t>s</w:t>
      </w:r>
      <w:r w:rsidR="002E1BCE">
        <w:rPr>
          <w:rFonts w:eastAsia="SimSun" w:hint="eastAsia"/>
          <w:lang w:eastAsia="zh-CN"/>
        </w:rPr>
        <w:t xml:space="preserve"> </w:t>
      </w:r>
      <w:r w:rsidR="002E1BCE">
        <w:rPr>
          <w:rFonts w:eastAsia="SimSun"/>
          <w:lang w:eastAsia="zh-CN"/>
        </w:rPr>
        <w:fldChar w:fldCharType="begin"/>
      </w:r>
      <w:r w:rsidR="002E1BCE">
        <w:rPr>
          <w:rFonts w:eastAsia="SimSun"/>
          <w:lang w:eastAsia="zh-CN"/>
        </w:rPr>
        <w:instrText xml:space="preserve"> </w:instrText>
      </w:r>
      <w:r w:rsidR="002E1BCE">
        <w:rPr>
          <w:rFonts w:eastAsia="SimSun" w:hint="eastAsia"/>
          <w:lang w:eastAsia="zh-CN"/>
        </w:rPr>
        <w:instrText>REF _Ref148719007 \r \h</w:instrText>
      </w:r>
      <w:r w:rsidR="002E1BCE">
        <w:rPr>
          <w:rFonts w:eastAsia="SimSun"/>
          <w:lang w:eastAsia="zh-CN"/>
        </w:rPr>
        <w:instrText xml:space="preserve"> </w:instrText>
      </w:r>
      <w:r w:rsidR="00472433">
        <w:rPr>
          <w:rFonts w:eastAsia="SimSun"/>
          <w:lang w:eastAsia="zh-CN"/>
        </w:rPr>
        <w:instrText xml:space="preserve"> \* MERGEFORMAT </w:instrText>
      </w:r>
      <w:r w:rsidR="002E1BCE">
        <w:rPr>
          <w:rFonts w:eastAsia="SimSun"/>
          <w:lang w:eastAsia="zh-CN"/>
        </w:rPr>
      </w:r>
      <w:r w:rsidR="002E1BCE">
        <w:rPr>
          <w:rFonts w:eastAsia="SimSun"/>
          <w:lang w:eastAsia="zh-CN"/>
        </w:rPr>
        <w:fldChar w:fldCharType="separate"/>
      </w:r>
      <w:r w:rsidR="002E1BCE">
        <w:rPr>
          <w:rFonts w:eastAsia="SimSun"/>
          <w:lang w:eastAsia="zh-CN"/>
        </w:rPr>
        <w:t>[1]</w:t>
      </w:r>
      <w:r w:rsidR="002E1BCE">
        <w:rPr>
          <w:rFonts w:eastAsia="SimSun"/>
          <w:lang w:eastAsia="zh-CN"/>
        </w:rPr>
        <w:fldChar w:fldCharType="end"/>
      </w:r>
      <w:r>
        <w:rPr>
          <w:rFonts w:eastAsia="SimSun" w:hint="eastAsia"/>
          <w:lang w:eastAsia="zh-CN"/>
        </w:rPr>
        <w:t>:</w:t>
      </w:r>
    </w:p>
    <w:tbl>
      <w:tblPr>
        <w:tblStyle w:val="TableGrid"/>
        <w:tblW w:w="0" w:type="auto"/>
        <w:tblLook w:val="04A0" w:firstRow="1" w:lastRow="0" w:firstColumn="1" w:lastColumn="0" w:noHBand="0" w:noVBand="1"/>
      </w:tblPr>
      <w:tblGrid>
        <w:gridCol w:w="8522"/>
      </w:tblGrid>
      <w:tr w:rsidR="00DA0A40" w:rsidTr="00DA0A40">
        <w:tc>
          <w:tcPr>
            <w:tcW w:w="8522" w:type="dxa"/>
          </w:tcPr>
          <w:p w:rsidR="00DA0A40" w:rsidRPr="00DA0A40" w:rsidRDefault="00DA0A40" w:rsidP="00472433">
            <w:pPr>
              <w:spacing w:after="120"/>
              <w:jc w:val="both"/>
              <w:rPr>
                <w:b/>
                <w:lang w:val="en-GB" w:eastAsia="zh-CN"/>
              </w:rPr>
            </w:pPr>
            <w:r w:rsidRPr="00DA0A40">
              <w:rPr>
                <w:b/>
                <w:lang w:val="en-GB" w:eastAsia="zh-CN"/>
              </w:rPr>
              <w:t>Agreements</w:t>
            </w:r>
          </w:p>
          <w:p w:rsidR="00DA0A40" w:rsidRDefault="00DA0A40" w:rsidP="00472433">
            <w:pPr>
              <w:pStyle w:val="ListParagraph"/>
              <w:numPr>
                <w:ilvl w:val="0"/>
                <w:numId w:val="6"/>
              </w:numPr>
              <w:spacing w:after="120"/>
              <w:ind w:firstLineChars="0"/>
              <w:jc w:val="both"/>
              <w:rPr>
                <w:lang w:val="en-GB" w:eastAsia="zh-CN"/>
              </w:rPr>
            </w:pPr>
            <w:r w:rsidRPr="00DA0A40">
              <w:rPr>
                <w:rFonts w:hint="eastAsia"/>
                <w:lang w:val="en-GB" w:eastAsia="zh-CN"/>
              </w:rPr>
              <w:t>From RAN2 perspective, Multi-PUSCH CG is supported for Type 1 and Type 2 CG, i.e., [N] separated uplink grants occur in consecutive slots in one CG period.</w:t>
            </w:r>
          </w:p>
          <w:p w:rsidR="00DA0A40" w:rsidRPr="00DA0A40" w:rsidRDefault="00DA0A40" w:rsidP="00472433">
            <w:pPr>
              <w:pStyle w:val="ListParagraph"/>
              <w:numPr>
                <w:ilvl w:val="0"/>
                <w:numId w:val="6"/>
              </w:numPr>
              <w:spacing w:after="120"/>
              <w:ind w:firstLineChars="0"/>
              <w:jc w:val="both"/>
              <w:rPr>
                <w:lang w:val="en-GB" w:eastAsia="zh-CN"/>
              </w:rPr>
            </w:pPr>
            <w:r w:rsidRPr="00DA0A40">
              <w:rPr>
                <w:rFonts w:hint="eastAsia"/>
                <w:lang w:val="en-GB" w:eastAsia="zh-CN"/>
              </w:rPr>
              <w:t>We will specify some factors that the UE should consider when determining how to set the UTO-UCI bits in the MAC.  FFS which ones we know for sure the UE shall at least consider.</w:t>
            </w:r>
          </w:p>
        </w:tc>
      </w:tr>
    </w:tbl>
    <w:p w:rsidR="002062D4" w:rsidRDefault="003A2245" w:rsidP="00472433">
      <w:pPr>
        <w:spacing w:beforeLines="50" w:before="156" w:after="120"/>
        <w:jc w:val="both"/>
        <w:rPr>
          <w:rFonts w:eastAsia="SimSun"/>
          <w:lang w:eastAsia="zh-CN"/>
        </w:rPr>
      </w:pPr>
      <w:r>
        <w:rPr>
          <w:rFonts w:eastAsia="SimSun" w:hint="eastAsia"/>
          <w:lang w:eastAsia="zh-CN"/>
        </w:rPr>
        <w:t>After the post-email discussion, h</w:t>
      </w:r>
      <w:r w:rsidR="00E02A90" w:rsidRPr="00E02A90">
        <w:rPr>
          <w:rFonts w:eastAsia="SimSun"/>
          <w:lang w:eastAsia="zh-CN"/>
        </w:rPr>
        <w:t>ow to set the UTO</w:t>
      </w:r>
      <w:r w:rsidR="00E02A90" w:rsidRPr="00E02A90">
        <w:rPr>
          <w:rFonts w:eastAsia="SimSun" w:hint="eastAsia"/>
          <w:lang w:eastAsia="zh-CN"/>
        </w:rPr>
        <w:t>-UCI</w:t>
      </w:r>
      <w:r w:rsidR="00E02A90" w:rsidRPr="00E02A90">
        <w:rPr>
          <w:rFonts w:eastAsia="SimSun"/>
          <w:lang w:eastAsia="zh-CN"/>
        </w:rPr>
        <w:t xml:space="preserve"> is still a</w:t>
      </w:r>
      <w:r w:rsidR="00E02A90" w:rsidRPr="00E02A90">
        <w:rPr>
          <w:rFonts w:eastAsia="SimSun" w:hint="eastAsia"/>
          <w:lang w:eastAsia="zh-CN"/>
        </w:rPr>
        <w:t>n</w:t>
      </w:r>
      <w:r w:rsidR="00E02A90" w:rsidRPr="00E02A90">
        <w:rPr>
          <w:rFonts w:eastAsia="SimSun"/>
          <w:lang w:eastAsia="zh-CN"/>
        </w:rPr>
        <w:t xml:space="preserve"> </w:t>
      </w:r>
      <w:r>
        <w:rPr>
          <w:rFonts w:eastAsia="SimSun" w:hint="eastAsia"/>
          <w:lang w:eastAsia="zh-CN"/>
        </w:rPr>
        <w:t xml:space="preserve">open </w:t>
      </w:r>
      <w:r w:rsidR="00E02A90" w:rsidRPr="00E02A90">
        <w:rPr>
          <w:rFonts w:eastAsia="SimSun" w:hint="eastAsia"/>
          <w:lang w:eastAsia="zh-CN"/>
        </w:rPr>
        <w:t>issue</w:t>
      </w:r>
      <w:r>
        <w:rPr>
          <w:rFonts w:eastAsia="SimSun" w:hint="eastAsia"/>
          <w:lang w:eastAsia="zh-CN"/>
        </w:rPr>
        <w:t xml:space="preserve"> </w:t>
      </w:r>
      <w:r w:rsidR="00FC1260">
        <w:rPr>
          <w:rFonts w:eastAsia="SimSun" w:hint="eastAsia"/>
          <w:lang w:eastAsia="zh-CN"/>
        </w:rPr>
        <w:t>in the MAC running CR</w:t>
      </w:r>
      <w:r w:rsidR="00472433">
        <w:rPr>
          <w:rFonts w:eastAsia="SimSun" w:hint="eastAsia"/>
          <w:lang w:eastAsia="zh-CN"/>
        </w:rPr>
        <w:t xml:space="preserve"> </w:t>
      </w:r>
      <w:r>
        <w:rPr>
          <w:rFonts w:eastAsia="SimSun"/>
          <w:lang w:eastAsia="zh-CN"/>
        </w:rPr>
        <w:fldChar w:fldCharType="begin"/>
      </w:r>
      <w:r>
        <w:rPr>
          <w:rFonts w:eastAsia="SimSun"/>
          <w:lang w:eastAsia="zh-CN"/>
        </w:rPr>
        <w:instrText xml:space="preserve"> REF _Ref149902300 \n \h </w:instrText>
      </w:r>
      <w:r w:rsidR="00472433">
        <w:rPr>
          <w:rFonts w:eastAsia="SimSun"/>
          <w:lang w:eastAsia="zh-CN"/>
        </w:rPr>
        <w:instrText xml:space="preserve"> \* MERGEFORMAT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sidR="00E02A90" w:rsidRPr="00E02A90">
        <w:rPr>
          <w:rFonts w:eastAsia="SimSun" w:hint="eastAsia"/>
          <w:lang w:eastAsia="zh-CN"/>
        </w:rPr>
        <w:t>.</w:t>
      </w:r>
      <w:r w:rsidR="002C339D">
        <w:rPr>
          <w:rFonts w:eastAsia="SimSun" w:hint="eastAsia"/>
          <w:lang w:eastAsia="zh-CN"/>
        </w:rPr>
        <w:t xml:space="preserve"> </w:t>
      </w:r>
      <w:r w:rsidR="002062D4">
        <w:rPr>
          <w:rFonts w:eastAsia="SimSun"/>
          <w:lang w:eastAsia="zh-CN"/>
        </w:rPr>
        <w:t>This contribution will address this issue. Additionally, the impact of non-integer traffic periodicities on CG will be discussed too.</w:t>
      </w:r>
    </w:p>
    <w:bookmarkEnd w:id="4"/>
    <w:bookmarkEnd w:id="5"/>
    <w:p w:rsidR="00A560C8" w:rsidRDefault="00A560C8" w:rsidP="003F6390">
      <w:pPr>
        <w:widowControl w:val="0"/>
        <w:numPr>
          <w:ilvl w:val="0"/>
          <w:numId w:val="2"/>
        </w:numPr>
        <w:spacing w:before="360" w:after="120"/>
        <w:jc w:val="both"/>
        <w:outlineLvl w:val="0"/>
        <w:rPr>
          <w:rFonts w:ascii="Arial" w:eastAsia="SimSun" w:hAnsi="Arial" w:cs="Arial"/>
          <w:b/>
          <w:bCs/>
          <w:kern w:val="32"/>
          <w:sz w:val="28"/>
          <w:szCs w:val="32"/>
          <w:lang w:eastAsia="zh-CN"/>
        </w:rPr>
      </w:pPr>
      <w:r>
        <w:rPr>
          <w:rFonts w:ascii="Arial" w:eastAsia="SimSun" w:hAnsi="Arial" w:cs="Arial"/>
          <w:b/>
          <w:bCs/>
          <w:kern w:val="32"/>
          <w:sz w:val="28"/>
          <w:szCs w:val="32"/>
          <w:lang w:eastAsia="zh-CN"/>
        </w:rPr>
        <w:t>Discussion</w:t>
      </w:r>
    </w:p>
    <w:p w:rsidR="00A560C8" w:rsidRDefault="00A560C8" w:rsidP="003F6390">
      <w:pPr>
        <w:pStyle w:val="Heading1"/>
        <w:keepNext w:val="0"/>
        <w:widowControl w:val="0"/>
        <w:numPr>
          <w:ilvl w:val="1"/>
          <w:numId w:val="2"/>
        </w:numPr>
        <w:ind w:left="562" w:hanging="562"/>
        <w:jc w:val="both"/>
        <w:rPr>
          <w:b/>
          <w:bCs/>
          <w:sz w:val="24"/>
          <w:szCs w:val="24"/>
        </w:rPr>
      </w:pPr>
      <w:bookmarkStart w:id="6" w:name="_Ref140143879"/>
      <w:r>
        <w:rPr>
          <w:b/>
          <w:bCs/>
          <w:sz w:val="24"/>
          <w:szCs w:val="24"/>
        </w:rPr>
        <w:t>Unused CGO</w:t>
      </w:r>
      <w:bookmarkEnd w:id="6"/>
    </w:p>
    <w:p w:rsidR="00A560C8" w:rsidRDefault="00A560C8" w:rsidP="0005091E">
      <w:pPr>
        <w:spacing w:after="120"/>
        <w:jc w:val="both"/>
        <w:rPr>
          <w:rFonts w:eastAsia="Arial Unicode MS"/>
          <w:lang w:val="en-GB"/>
        </w:rPr>
      </w:pPr>
      <w:r>
        <w:rPr>
          <w:rFonts w:eastAsia="Arial Unicode MS"/>
          <w:lang w:val="en-GB"/>
        </w:rPr>
        <w:t xml:space="preserve">The number of CGOs within a CG periodicity will be provisioned to take into account the larger burst sizes as well as the jitter range. But it is expected that a UE does not always make use of all the CGOs, for example when the number of TBs is small, or if the burst arrives late within the jitter span. The unused resources can be reported to </w:t>
      </w:r>
      <w:proofErr w:type="spellStart"/>
      <w:r>
        <w:rPr>
          <w:rFonts w:eastAsia="Arial Unicode MS"/>
          <w:lang w:val="en-GB"/>
        </w:rPr>
        <w:t>gNB</w:t>
      </w:r>
      <w:proofErr w:type="spellEnd"/>
      <w:r>
        <w:rPr>
          <w:rFonts w:eastAsia="Arial Unicode MS"/>
          <w:lang w:val="en-GB"/>
        </w:rPr>
        <w:t xml:space="preserve"> so that it can allocate them to other UEs to increase network capacity.</w:t>
      </w:r>
    </w:p>
    <w:p w:rsidR="00650693" w:rsidRDefault="000F34DC" w:rsidP="0005091E">
      <w:pPr>
        <w:overflowPunct w:val="0"/>
        <w:autoSpaceDE w:val="0"/>
        <w:autoSpaceDN w:val="0"/>
        <w:adjustRightInd w:val="0"/>
        <w:jc w:val="both"/>
        <w:textAlignment w:val="baseline"/>
        <w:rPr>
          <w:rFonts w:eastAsia="SimSun"/>
          <w:lang w:eastAsia="zh-CN"/>
        </w:rPr>
      </w:pPr>
      <w:r>
        <w:rPr>
          <w:rFonts w:eastAsia="SimSun" w:hint="eastAsia"/>
          <w:lang w:eastAsia="zh-CN"/>
        </w:rPr>
        <w:t xml:space="preserve">The </w:t>
      </w:r>
      <w:r w:rsidR="0005091E">
        <w:rPr>
          <w:rFonts w:eastAsia="SimSun" w:hint="eastAsia"/>
          <w:lang w:eastAsia="zh-CN"/>
        </w:rPr>
        <w:t xml:space="preserve">CGO </w:t>
      </w:r>
      <w:r>
        <w:rPr>
          <w:rFonts w:eastAsia="SimSun" w:hint="eastAsia"/>
          <w:lang w:eastAsia="zh-CN"/>
        </w:rPr>
        <w:t>validity determination has been considered in RAN2 and captured in t</w:t>
      </w:r>
      <w:r w:rsidR="00650693">
        <w:rPr>
          <w:rFonts w:eastAsia="SimSun" w:hint="eastAsia"/>
          <w:lang w:eastAsia="zh-CN"/>
        </w:rPr>
        <w:t xml:space="preserve">he </w:t>
      </w:r>
      <w:r w:rsidR="0073545E">
        <w:rPr>
          <w:rFonts w:eastAsia="SimSun" w:hint="eastAsia"/>
          <w:lang w:eastAsia="zh-CN"/>
        </w:rPr>
        <w:t xml:space="preserve">running </w:t>
      </w:r>
      <w:r w:rsidR="00650693">
        <w:rPr>
          <w:rFonts w:eastAsia="SimSun" w:hint="eastAsia"/>
          <w:lang w:eastAsia="zh-CN"/>
        </w:rPr>
        <w:t>MAC CR</w:t>
      </w:r>
      <w:r>
        <w:rPr>
          <w:rFonts w:eastAsia="SimSun" w:hint="eastAsia"/>
          <w:lang w:eastAsia="zh-CN"/>
        </w:rPr>
        <w:t xml:space="preserve"> </w:t>
      </w:r>
      <w:r>
        <w:rPr>
          <w:rFonts w:eastAsia="SimSun"/>
          <w:lang w:eastAsia="zh-CN"/>
        </w:rPr>
        <w:fldChar w:fldCharType="begin"/>
      </w:r>
      <w:r>
        <w:rPr>
          <w:rFonts w:eastAsia="SimSun"/>
          <w:lang w:eastAsia="zh-CN"/>
        </w:rPr>
        <w:instrText xml:space="preserve"> </w:instrText>
      </w:r>
      <w:r>
        <w:rPr>
          <w:rFonts w:eastAsia="SimSun" w:hint="eastAsia"/>
          <w:lang w:eastAsia="zh-CN"/>
        </w:rPr>
        <w:instrText>REF _Ref149902300 \n \h</w:instrText>
      </w:r>
      <w:r>
        <w:rPr>
          <w:rFonts w:eastAsia="SimSun"/>
          <w:lang w:eastAsia="zh-CN"/>
        </w:rPr>
        <w:instrText xml:space="preserve">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sidR="00CB0996">
        <w:rPr>
          <w:rFonts w:eastAsia="SimSun" w:hint="eastAsia"/>
          <w:lang w:eastAsia="zh-CN"/>
        </w:rPr>
        <w:t>:</w:t>
      </w:r>
    </w:p>
    <w:tbl>
      <w:tblPr>
        <w:tblStyle w:val="TableGrid"/>
        <w:tblW w:w="0" w:type="auto"/>
        <w:tblLook w:val="04A0" w:firstRow="1" w:lastRow="0" w:firstColumn="1" w:lastColumn="0" w:noHBand="0" w:noVBand="1"/>
      </w:tblPr>
      <w:tblGrid>
        <w:gridCol w:w="8522"/>
      </w:tblGrid>
      <w:tr w:rsidR="00CB0996" w:rsidTr="00CB0996">
        <w:tc>
          <w:tcPr>
            <w:tcW w:w="8522" w:type="dxa"/>
          </w:tcPr>
          <w:p w:rsidR="003F6390" w:rsidRPr="0024762C" w:rsidRDefault="003F6390" w:rsidP="003F639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 w:name="OLE_LINK7"/>
            <w:bookmarkStart w:id="8" w:name="OLE_LINK8"/>
            <w:r>
              <w:rPr>
                <w:rFonts w:ascii="Arial" w:hAnsi="Arial"/>
                <w:sz w:val="28"/>
                <w:lang w:eastAsia="ko-KR"/>
              </w:rPr>
              <w:lastRenderedPageBreak/>
              <w:t>5.8.2</w:t>
            </w:r>
            <w:r>
              <w:rPr>
                <w:rFonts w:ascii="Arial" w:hAnsi="Arial"/>
                <w:sz w:val="28"/>
                <w:lang w:eastAsia="ko-KR"/>
              </w:rPr>
              <w:tab/>
            </w:r>
            <w:r w:rsidRPr="0024762C">
              <w:rPr>
                <w:rFonts w:ascii="Arial" w:hAnsi="Arial"/>
                <w:sz w:val="28"/>
                <w:lang w:eastAsia="ko-KR"/>
              </w:rPr>
              <w:t>Uplink</w:t>
            </w:r>
          </w:p>
          <w:p w:rsidR="003F6390" w:rsidRPr="003F6390" w:rsidRDefault="003F6390" w:rsidP="005E4D5F">
            <w:pPr>
              <w:spacing w:after="180"/>
              <w:jc w:val="both"/>
              <w:rPr>
                <w:ins w:id="9" w:author="CATT-chenli" w:date="2023-11-03T12:21:00Z"/>
                <w:rFonts w:eastAsiaTheme="minorEastAsia"/>
                <w:noProof/>
                <w:lang w:eastAsia="zh-CN"/>
              </w:rPr>
            </w:pPr>
            <w:r>
              <w:rPr>
                <w:noProof/>
                <w:lang w:eastAsia="zh-CN"/>
              </w:rPr>
              <w:t>…</w:t>
            </w:r>
          </w:p>
          <w:bookmarkEnd w:id="7"/>
          <w:bookmarkEnd w:id="8"/>
          <w:p w:rsidR="00F42ECE" w:rsidRDefault="00F42ECE" w:rsidP="00F42ECE">
            <w:pPr>
              <w:overflowPunct w:val="0"/>
              <w:autoSpaceDE w:val="0"/>
              <w:autoSpaceDN w:val="0"/>
              <w:adjustRightInd w:val="0"/>
              <w:textAlignment w:val="baseline"/>
              <w:rPr>
                <w:ins w:id="10" w:author="#123" w:date="2023-11-01T12:28:00Z"/>
                <w:noProof/>
                <w:lang w:eastAsia="ko-KR"/>
              </w:rPr>
            </w:pPr>
            <w:ins w:id="11" w:author="#123" w:date="2023-11-01T12:28:00Z">
              <w:r>
                <w:rPr>
                  <w:noProof/>
                  <w:lang w:eastAsia="ko-KR"/>
                </w:rPr>
                <w:t xml:space="preserve">If the MAC entity determines that a configured uplink grant is </w:t>
              </w:r>
              <w:del w:id="12" w:author="#123bis" w:date="2023-11-01T12:36:00Z">
                <w:r>
                  <w:rPr>
                    <w:noProof/>
                    <w:lang w:eastAsia="ko-KR"/>
                  </w:rPr>
                  <w:delText xml:space="preserve">not </w:delText>
                </w:r>
              </w:del>
              <w:r>
                <w:rPr>
                  <w:noProof/>
                  <w:lang w:eastAsia="ko-KR"/>
                </w:rPr>
                <w:t xml:space="preserve">going to be </w:t>
              </w:r>
              <w:del w:id="13" w:author="#123bis" w:date="2023-11-01T12:36:00Z">
                <w:r>
                  <w:rPr>
                    <w:noProof/>
                    <w:lang w:eastAsia="ko-KR"/>
                  </w:rPr>
                  <w:delText>used</w:delText>
                </w:r>
              </w:del>
            </w:ins>
            <w:ins w:id="14" w:author="#123bis" w:date="2023-11-01T12:36:00Z">
              <w:r>
                <w:rPr>
                  <w:noProof/>
                  <w:lang w:eastAsia="ko-KR"/>
                </w:rPr>
                <w:t>unused</w:t>
              </w:r>
            </w:ins>
            <w:ins w:id="15" w:author="#123" w:date="2023-11-01T12:28:00Z">
              <w:r>
                <w:rPr>
                  <w:noProof/>
                  <w:lang w:eastAsia="ko-KR"/>
                </w:rPr>
                <w:t xml:space="preserve"> for PUSCH transmission, it sends an indication to lower layers about this decision. </w:t>
              </w:r>
            </w:ins>
          </w:p>
          <w:p w:rsidR="00F42ECE" w:rsidRPr="00AB78A5" w:rsidRDefault="00F42ECE" w:rsidP="00F42ECE">
            <w:pPr>
              <w:overflowPunct w:val="0"/>
              <w:autoSpaceDE w:val="0"/>
              <w:autoSpaceDN w:val="0"/>
              <w:adjustRightInd w:val="0"/>
              <w:ind w:left="1260" w:hanging="1260"/>
              <w:textAlignment w:val="baseline"/>
              <w:rPr>
                <w:del w:id="16" w:author="#123bis" w:date="2023-11-01T12:36:00Z"/>
                <w:noProof/>
                <w:color w:val="C00000"/>
                <w:lang w:eastAsia="ko-KR"/>
              </w:rPr>
            </w:pPr>
            <w:ins w:id="17" w:author="#123" w:date="2023-11-01T12:28:00Z">
              <w:del w:id="18" w:author="#123bis" w:date="2023-11-01T12:36:00Z">
                <w:r>
                  <w:rPr>
                    <w:noProof/>
                    <w:color w:val="C00000"/>
                    <w:lang w:eastAsia="ko-KR"/>
                  </w:rPr>
                  <w:delText xml:space="preserve">Editor’s note: </w:delText>
                </w:r>
                <w:r w:rsidRPr="00AB78A5">
                  <w:rPr>
                    <w:noProof/>
                    <w:color w:val="C00000"/>
                    <w:lang w:eastAsia="ko-KR"/>
                  </w:rPr>
                  <w:delText xml:space="preserve"> </w:delText>
                </w:r>
                <w:r w:rsidRPr="00AB78A5">
                  <w:rPr>
                    <w:noProof/>
                    <w:color w:val="C00000"/>
                    <w:lang w:eastAsia="ko-KR"/>
                  </w:rPr>
                  <w:tab/>
                </w:r>
                <w:r>
                  <w:rPr>
                    <w:noProof/>
                    <w:color w:val="C00000"/>
                    <w:lang w:eastAsia="ko-KR"/>
                  </w:rPr>
                  <w:delText xml:space="preserve">FFS </w:delText>
                </w:r>
                <w:r w:rsidRPr="00AB78A5">
                  <w:rPr>
                    <w:noProof/>
                    <w:color w:val="C00000"/>
                    <w:lang w:eastAsia="ko-KR"/>
                  </w:rPr>
                  <w:delText xml:space="preserve">how </w:delText>
                </w:r>
                <w:r w:rsidRPr="004316D4">
                  <w:rPr>
                    <w:noProof/>
                    <w:color w:val="C00000"/>
                    <w:lang w:eastAsia="ko-KR"/>
                  </w:rPr>
                  <w:delText>the MAC entity</w:delText>
                </w:r>
                <w:r>
                  <w:rPr>
                    <w:noProof/>
                    <w:color w:val="C00000"/>
                    <w:lang w:eastAsia="ko-KR"/>
                  </w:rPr>
                  <w:delText xml:space="preserve"> </w:delText>
                </w:r>
                <w:r w:rsidRPr="00AB78A5">
                  <w:rPr>
                    <w:noProof/>
                    <w:color w:val="C00000"/>
                    <w:lang w:eastAsia="ko-KR"/>
                  </w:rPr>
                  <w:delText>determine</w:delText>
                </w:r>
                <w:r>
                  <w:rPr>
                    <w:noProof/>
                    <w:color w:val="C00000"/>
                    <w:lang w:eastAsia="ko-KR"/>
                  </w:rPr>
                  <w:delText>s</w:delText>
                </w:r>
                <w:r w:rsidRPr="00AB78A5">
                  <w:rPr>
                    <w:noProof/>
                    <w:color w:val="C00000"/>
                    <w:lang w:eastAsia="ko-KR"/>
                  </w:rPr>
                  <w:delText xml:space="preserve"> whether a configured uplink grant is going to be used for PUSCH transmission or not.</w:delText>
                </w:r>
              </w:del>
            </w:ins>
          </w:p>
          <w:p w:rsidR="00F42ECE" w:rsidRPr="00F42ECE" w:rsidRDefault="00F42ECE" w:rsidP="00F42ECE">
            <w:pPr>
              <w:overflowPunct w:val="0"/>
              <w:autoSpaceDE w:val="0"/>
              <w:autoSpaceDN w:val="0"/>
              <w:adjustRightInd w:val="0"/>
              <w:ind w:left="1260" w:hanging="1260"/>
              <w:textAlignment w:val="baseline"/>
              <w:rPr>
                <w:noProof/>
                <w:lang w:eastAsia="zh-CN"/>
              </w:rPr>
            </w:pPr>
            <w:ins w:id="19" w:author="#123bis" w:date="2023-11-01T12:36:00Z">
              <w:r w:rsidRPr="000F34DC">
                <w:rPr>
                  <w:noProof/>
                  <w:color w:val="000000" w:themeColor="text1"/>
                  <w:highlight w:val="yellow"/>
                  <w:lang w:eastAsia="ko-KR"/>
                </w:rPr>
                <w:t xml:space="preserve">Editor’s Notes: </w:t>
              </w:r>
              <w:r w:rsidRPr="000F34DC">
                <w:rPr>
                  <w:noProof/>
                  <w:highlight w:val="yellow"/>
                </w:rPr>
                <w:t xml:space="preserve"> We will specify some factors that the UE should consider when determining how to set the UTO-UCI bits in the MAC.  FFS which ones we know for sure the UE shall consider.</w:t>
              </w:r>
            </w:ins>
          </w:p>
        </w:tc>
      </w:tr>
    </w:tbl>
    <w:p w:rsidR="00166ACF" w:rsidRDefault="00A56994" w:rsidP="00602EEB">
      <w:pPr>
        <w:overflowPunct w:val="0"/>
        <w:autoSpaceDE w:val="0"/>
        <w:autoSpaceDN w:val="0"/>
        <w:adjustRightInd w:val="0"/>
        <w:jc w:val="both"/>
        <w:textAlignment w:val="baseline"/>
        <w:rPr>
          <w:lang w:eastAsia="zh-CN"/>
        </w:rPr>
      </w:pPr>
      <w:r>
        <w:rPr>
          <w:rFonts w:eastAsia="SimSun" w:hint="eastAsia"/>
          <w:lang w:eastAsia="zh-CN"/>
        </w:rPr>
        <w:t xml:space="preserve">MAC is in charge of indicating whether the next PUSCH transmission </w:t>
      </w:r>
      <w:r w:rsidR="00DE4439">
        <w:rPr>
          <w:rFonts w:eastAsia="SimSun" w:hint="eastAsia"/>
          <w:lang w:eastAsia="zh-CN"/>
        </w:rPr>
        <w:t>(CGO)</w:t>
      </w:r>
      <w:r>
        <w:rPr>
          <w:rFonts w:eastAsia="SimSun" w:hint="eastAsia"/>
          <w:lang w:eastAsia="zh-CN"/>
        </w:rPr>
        <w:t xml:space="preserve"> is to be considered as </w:t>
      </w:r>
      <w:r>
        <w:rPr>
          <w:rFonts w:eastAsia="SimSun"/>
          <w:lang w:eastAsia="zh-CN"/>
        </w:rPr>
        <w:t>“</w:t>
      </w:r>
      <w:r>
        <w:rPr>
          <w:rFonts w:eastAsia="SimSun" w:hint="eastAsia"/>
          <w:lang w:eastAsia="zh-CN"/>
        </w:rPr>
        <w:t>unused</w:t>
      </w:r>
      <w:r>
        <w:rPr>
          <w:rFonts w:eastAsia="SimSun"/>
          <w:lang w:eastAsia="zh-CN"/>
        </w:rPr>
        <w:t>”</w:t>
      </w:r>
      <w:r>
        <w:rPr>
          <w:rFonts w:eastAsia="SimSun" w:hint="eastAsia"/>
          <w:lang w:eastAsia="zh-CN"/>
        </w:rPr>
        <w:t xml:space="preserve">. </w:t>
      </w:r>
      <w:r w:rsidR="00166ACF">
        <w:rPr>
          <w:lang w:eastAsia="zh-CN"/>
        </w:rPr>
        <w:t>A very simple approach proposed by s</w:t>
      </w:r>
      <w:r w:rsidR="001153DF">
        <w:rPr>
          <w:lang w:eastAsia="zh-CN"/>
        </w:rPr>
        <w:t>ome</w:t>
      </w:r>
      <w:r w:rsidR="00166ACF">
        <w:rPr>
          <w:lang w:eastAsia="zh-CN"/>
        </w:rPr>
        <w:t xml:space="preserve"> companies </w:t>
      </w:r>
      <w:r w:rsidR="001153DF">
        <w:rPr>
          <w:lang w:eastAsia="zh-CN"/>
        </w:rPr>
        <w:fldChar w:fldCharType="begin"/>
      </w:r>
      <w:r w:rsidR="001153DF">
        <w:rPr>
          <w:lang w:eastAsia="zh-CN"/>
        </w:rPr>
        <w:instrText xml:space="preserve"> REF _Ref149817267 \n \h </w:instrText>
      </w:r>
      <w:r w:rsidR="00472433">
        <w:rPr>
          <w:lang w:eastAsia="zh-CN"/>
        </w:rPr>
        <w:instrText xml:space="preserve"> \* MERGEFORMAT </w:instrText>
      </w:r>
      <w:r w:rsidR="001153DF">
        <w:rPr>
          <w:lang w:eastAsia="zh-CN"/>
        </w:rPr>
      </w:r>
      <w:r w:rsidR="001153DF">
        <w:rPr>
          <w:lang w:eastAsia="zh-CN"/>
        </w:rPr>
        <w:fldChar w:fldCharType="separate"/>
      </w:r>
      <w:r w:rsidR="001153DF">
        <w:rPr>
          <w:lang w:eastAsia="zh-CN"/>
        </w:rPr>
        <w:t>[4</w:t>
      </w:r>
      <w:proofErr w:type="gramStart"/>
      <w:r w:rsidR="001153DF">
        <w:rPr>
          <w:lang w:eastAsia="zh-CN"/>
        </w:rPr>
        <w:t>]</w:t>
      </w:r>
      <w:proofErr w:type="gramEnd"/>
      <w:r w:rsidR="001153DF">
        <w:rPr>
          <w:lang w:eastAsia="zh-CN"/>
        </w:rPr>
        <w:fldChar w:fldCharType="end"/>
      </w:r>
      <w:r w:rsidR="001153DF">
        <w:rPr>
          <w:lang w:eastAsia="zh-CN"/>
        </w:rPr>
        <w:fldChar w:fldCharType="begin"/>
      </w:r>
      <w:r w:rsidR="001153DF">
        <w:rPr>
          <w:lang w:eastAsia="zh-CN"/>
        </w:rPr>
        <w:instrText xml:space="preserve"> REF _Ref149817268 \n \h </w:instrText>
      </w:r>
      <w:r w:rsidR="00472433">
        <w:rPr>
          <w:lang w:eastAsia="zh-CN"/>
        </w:rPr>
        <w:instrText xml:space="preserve"> \* MERGEFORMAT </w:instrText>
      </w:r>
      <w:r w:rsidR="001153DF">
        <w:rPr>
          <w:lang w:eastAsia="zh-CN"/>
        </w:rPr>
      </w:r>
      <w:r w:rsidR="001153DF">
        <w:rPr>
          <w:lang w:eastAsia="zh-CN"/>
        </w:rPr>
        <w:fldChar w:fldCharType="separate"/>
      </w:r>
      <w:r w:rsidR="001153DF">
        <w:rPr>
          <w:lang w:eastAsia="zh-CN"/>
        </w:rPr>
        <w:t>[5]</w:t>
      </w:r>
      <w:r w:rsidR="001153DF">
        <w:rPr>
          <w:lang w:eastAsia="zh-CN"/>
        </w:rPr>
        <w:fldChar w:fldCharType="end"/>
      </w:r>
      <w:r w:rsidR="00166ACF">
        <w:rPr>
          <w:lang w:eastAsia="zh-CN"/>
        </w:rPr>
        <w:t xml:space="preserve"> is to rely on the buffer status to indicate the unused CGOs: when the buffer is empty, it means the remaining CGOs in the period can be released. However this method is not reliable because:</w:t>
      </w:r>
    </w:p>
    <w:p w:rsidR="00166ACF" w:rsidRDefault="00166ACF" w:rsidP="00602EEB">
      <w:pPr>
        <w:overflowPunct w:val="0"/>
        <w:autoSpaceDE w:val="0"/>
        <w:autoSpaceDN w:val="0"/>
        <w:adjustRightInd w:val="0"/>
        <w:jc w:val="both"/>
        <w:textAlignment w:val="baseline"/>
        <w:rPr>
          <w:lang w:eastAsia="zh-CN"/>
        </w:rPr>
      </w:pPr>
      <w:r>
        <w:rPr>
          <w:lang w:eastAsia="zh-CN"/>
        </w:rPr>
        <w:t>1) Late data may still come for that burst</w:t>
      </w:r>
      <w:r w:rsidR="000F34DC">
        <w:rPr>
          <w:rFonts w:hint="eastAsia"/>
          <w:lang w:eastAsia="zh-CN"/>
        </w:rPr>
        <w:t>;</w:t>
      </w:r>
    </w:p>
    <w:p w:rsidR="00166ACF" w:rsidRDefault="00166ACF" w:rsidP="00602EEB">
      <w:pPr>
        <w:overflowPunct w:val="0"/>
        <w:autoSpaceDE w:val="0"/>
        <w:autoSpaceDN w:val="0"/>
        <w:adjustRightInd w:val="0"/>
        <w:jc w:val="both"/>
        <w:textAlignment w:val="baseline"/>
        <w:rPr>
          <w:lang w:eastAsia="zh-CN"/>
        </w:rPr>
      </w:pPr>
      <w:r>
        <w:rPr>
          <w:lang w:eastAsia="zh-CN"/>
        </w:rPr>
        <w:t>2) A non-</w:t>
      </w:r>
      <w:r w:rsidR="001153DF">
        <w:rPr>
          <w:lang w:eastAsia="zh-CN"/>
        </w:rPr>
        <w:t>empty</w:t>
      </w:r>
      <w:r>
        <w:rPr>
          <w:lang w:eastAsia="zh-CN"/>
        </w:rPr>
        <w:t xml:space="preserve"> </w:t>
      </w:r>
      <w:r w:rsidR="001153DF">
        <w:rPr>
          <w:lang w:eastAsia="zh-CN"/>
        </w:rPr>
        <w:t>buffer</w:t>
      </w:r>
      <w:r>
        <w:rPr>
          <w:lang w:eastAsia="zh-CN"/>
        </w:rPr>
        <w:t xml:space="preserve"> does not necessarily mean that there is pending data to transmit for the </w:t>
      </w:r>
      <w:r w:rsidRPr="00043587">
        <w:rPr>
          <w:u w:val="single"/>
          <w:lang w:eastAsia="zh-CN"/>
        </w:rPr>
        <w:t>current burst</w:t>
      </w:r>
      <w:r>
        <w:rPr>
          <w:lang w:eastAsia="zh-CN"/>
        </w:rPr>
        <w:t xml:space="preserve">, because it can belong to the following burst. In such case, </w:t>
      </w:r>
      <w:proofErr w:type="spellStart"/>
      <w:r>
        <w:rPr>
          <w:lang w:eastAsia="zh-CN"/>
        </w:rPr>
        <w:t>gNB</w:t>
      </w:r>
      <w:proofErr w:type="spellEnd"/>
      <w:r>
        <w:rPr>
          <w:lang w:eastAsia="zh-CN"/>
        </w:rPr>
        <w:t xml:space="preserve"> may, instead of scheduling that UE for this pending data, prefer to schedule another UE</w:t>
      </w:r>
      <w:r w:rsidR="00ED322F">
        <w:rPr>
          <w:lang w:eastAsia="zh-CN"/>
        </w:rPr>
        <w:t xml:space="preserve"> with more delay-critical data</w:t>
      </w:r>
      <w:r>
        <w:rPr>
          <w:lang w:eastAsia="zh-CN"/>
        </w:rPr>
        <w:t>.</w:t>
      </w:r>
    </w:p>
    <w:p w:rsidR="00BD49E4" w:rsidRDefault="00646D77" w:rsidP="00602EEB">
      <w:pPr>
        <w:overflowPunct w:val="0"/>
        <w:autoSpaceDE w:val="0"/>
        <w:autoSpaceDN w:val="0"/>
        <w:adjustRightInd w:val="0"/>
        <w:spacing w:before="120"/>
        <w:jc w:val="both"/>
        <w:textAlignment w:val="baseline"/>
        <w:rPr>
          <w:b/>
          <w:noProof/>
          <w:lang w:eastAsia="ko-KR"/>
        </w:rPr>
      </w:pPr>
      <w:r>
        <w:rPr>
          <w:rFonts w:eastAsia="Arial Unicode MS"/>
          <w:b/>
          <w:lang w:val="en-GB"/>
        </w:rPr>
        <w:t>Observation</w:t>
      </w:r>
      <w:r w:rsidR="00840893">
        <w:rPr>
          <w:rFonts w:eastAsia="Arial Unicode MS" w:hint="eastAsia"/>
          <w:b/>
          <w:lang w:val="en-GB" w:eastAsia="zh-CN"/>
        </w:rPr>
        <w:t xml:space="preserve"> 1</w:t>
      </w:r>
      <w:r w:rsidR="00BD49E4">
        <w:rPr>
          <w:rFonts w:eastAsia="Arial Unicode MS"/>
          <w:b/>
          <w:lang w:val="en-GB"/>
        </w:rPr>
        <w:t>: Relying only on the buffer status for indicating unused CGOs is neither accurate nor reliable.</w:t>
      </w:r>
    </w:p>
    <w:p w:rsidR="003E0046" w:rsidRDefault="00BA7119" w:rsidP="003E0046">
      <w:pPr>
        <w:overflowPunct w:val="0"/>
        <w:autoSpaceDE w:val="0"/>
        <w:autoSpaceDN w:val="0"/>
        <w:adjustRightInd w:val="0"/>
        <w:spacing w:before="120" w:after="120"/>
        <w:jc w:val="both"/>
        <w:textAlignment w:val="baseline"/>
        <w:rPr>
          <w:noProof/>
          <w:lang w:eastAsia="ko-KR"/>
        </w:rPr>
      </w:pPr>
      <w:r>
        <w:rPr>
          <w:rFonts w:hint="eastAsia"/>
          <w:noProof/>
          <w:lang w:eastAsia="zh-CN"/>
        </w:rPr>
        <w:t>Based on the agreements in RAN2#123bis, UE can identify PDU set and data burst dynamically:</w:t>
      </w:r>
    </w:p>
    <w:p w:rsidR="003E0046" w:rsidRPr="0067579E" w:rsidRDefault="003E0046" w:rsidP="003E0046">
      <w:pPr>
        <w:pStyle w:val="Doc-text2"/>
        <w:pBdr>
          <w:top w:val="single" w:sz="4" w:space="1" w:color="auto"/>
          <w:left w:val="single" w:sz="4" w:space="4" w:color="auto"/>
          <w:bottom w:val="single" w:sz="4" w:space="1" w:color="auto"/>
          <w:right w:val="single" w:sz="4" w:space="4" w:color="auto"/>
        </w:pBdr>
        <w:jc w:val="both"/>
        <w:rPr>
          <w:rFonts w:ascii="Times New Roman" w:hAnsi="Times New Roman"/>
          <w:b/>
          <w:bCs/>
        </w:rPr>
      </w:pPr>
      <w:r w:rsidRPr="0067579E">
        <w:rPr>
          <w:rFonts w:ascii="Times New Roman" w:hAnsi="Times New Roman"/>
          <w:b/>
          <w:bCs/>
        </w:rPr>
        <w:t>Agreements:</w:t>
      </w:r>
    </w:p>
    <w:p w:rsidR="003E0046" w:rsidRPr="0067579E" w:rsidRDefault="003E0046" w:rsidP="003E0046">
      <w:pPr>
        <w:pStyle w:val="Doc-text2"/>
        <w:numPr>
          <w:ilvl w:val="0"/>
          <w:numId w:val="8"/>
        </w:numPr>
        <w:pBdr>
          <w:top w:val="single" w:sz="4" w:space="1" w:color="auto"/>
          <w:left w:val="single" w:sz="4" w:space="4" w:color="auto"/>
          <w:bottom w:val="single" w:sz="4" w:space="1" w:color="auto"/>
          <w:right w:val="single" w:sz="4" w:space="4" w:color="auto"/>
        </w:pBdr>
        <w:jc w:val="both"/>
        <w:rPr>
          <w:rFonts w:ascii="Times New Roman" w:hAnsi="Times New Roman"/>
        </w:rPr>
      </w:pPr>
      <w:r w:rsidRPr="0067579E">
        <w:rPr>
          <w:rFonts w:ascii="Times New Roman" w:hAnsi="Times New Roman"/>
        </w:rPr>
        <w:t>For UL XR awareness related capabilities, UE shall not reject (i.e. not perform re-establishment) the network XR configuration even if the capability is not supported for a specific application</w:t>
      </w:r>
    </w:p>
    <w:p w:rsidR="003E0046" w:rsidRPr="0067579E" w:rsidRDefault="003E0046" w:rsidP="003E0046">
      <w:pPr>
        <w:pStyle w:val="Doc-text2"/>
        <w:numPr>
          <w:ilvl w:val="0"/>
          <w:numId w:val="8"/>
        </w:numPr>
        <w:pBdr>
          <w:top w:val="single" w:sz="4" w:space="1" w:color="auto"/>
          <w:left w:val="single" w:sz="4" w:space="4" w:color="auto"/>
          <w:bottom w:val="single" w:sz="4" w:space="1" w:color="auto"/>
          <w:right w:val="single" w:sz="4" w:space="4" w:color="auto"/>
        </w:pBdr>
        <w:jc w:val="both"/>
        <w:rPr>
          <w:rFonts w:ascii="Times New Roman" w:hAnsi="Times New Roman"/>
        </w:rPr>
      </w:pPr>
      <w:r w:rsidRPr="0067579E">
        <w:rPr>
          <w:rFonts w:ascii="Times New Roman" w:hAnsi="Times New Roman"/>
          <w:highlight w:val="yellow"/>
        </w:rPr>
        <w:t xml:space="preserve">UE can indicate to RAN whether a UL </w:t>
      </w:r>
      <w:proofErr w:type="spellStart"/>
      <w:r w:rsidRPr="0067579E">
        <w:rPr>
          <w:rFonts w:ascii="Times New Roman" w:hAnsi="Times New Roman"/>
          <w:highlight w:val="yellow"/>
        </w:rPr>
        <w:t>QoS</w:t>
      </w:r>
      <w:proofErr w:type="spellEnd"/>
      <w:r w:rsidRPr="0067579E">
        <w:rPr>
          <w:rFonts w:ascii="Times New Roman" w:hAnsi="Times New Roman"/>
          <w:highlight w:val="yellow"/>
        </w:rPr>
        <w:t xml:space="preserve"> flow can be identified with PDU sets, as a UL traffic parameter via UE Assistance Information message</w:t>
      </w:r>
      <w:r w:rsidRPr="0067579E">
        <w:rPr>
          <w:rFonts w:ascii="Times New Roman" w:hAnsi="Times New Roman"/>
        </w:rPr>
        <w:t xml:space="preserve">.  </w:t>
      </w:r>
    </w:p>
    <w:p w:rsidR="003E0046" w:rsidRPr="0067579E" w:rsidRDefault="003E0046" w:rsidP="003E0046">
      <w:pPr>
        <w:pStyle w:val="Doc-text2"/>
        <w:numPr>
          <w:ilvl w:val="0"/>
          <w:numId w:val="8"/>
        </w:numPr>
        <w:pBdr>
          <w:top w:val="single" w:sz="4" w:space="1" w:color="auto"/>
          <w:left w:val="single" w:sz="4" w:space="4" w:color="auto"/>
          <w:bottom w:val="single" w:sz="4" w:space="1" w:color="auto"/>
          <w:right w:val="single" w:sz="4" w:space="4" w:color="auto"/>
        </w:pBdr>
        <w:jc w:val="both"/>
        <w:rPr>
          <w:rFonts w:ascii="Times New Roman" w:hAnsi="Times New Roman"/>
        </w:rPr>
      </w:pPr>
      <w:r w:rsidRPr="0067579E">
        <w:rPr>
          <w:rFonts w:ascii="Times New Roman" w:hAnsi="Times New Roman"/>
        </w:rPr>
        <w:t>Send an LS to SA2, CT1, SA4, explain assumption on RAN awareness and support for identification of UL PDU sets.   It is up to SA2 whether AS/NAS interactions/</w:t>
      </w:r>
      <w:proofErr w:type="spellStart"/>
      <w:r w:rsidRPr="0067579E">
        <w:rPr>
          <w:rFonts w:ascii="Times New Roman" w:hAnsi="Times New Roman"/>
        </w:rPr>
        <w:t>signaling</w:t>
      </w:r>
      <w:proofErr w:type="spellEnd"/>
      <w:r w:rsidRPr="0067579E">
        <w:rPr>
          <w:rFonts w:ascii="Times New Roman" w:hAnsi="Times New Roman"/>
        </w:rPr>
        <w:t xml:space="preserve"> are required from upper layers</w:t>
      </w:r>
    </w:p>
    <w:p w:rsidR="00A560C8" w:rsidRDefault="00362E54" w:rsidP="00602EEB">
      <w:pPr>
        <w:overflowPunct w:val="0"/>
        <w:autoSpaceDE w:val="0"/>
        <w:autoSpaceDN w:val="0"/>
        <w:adjustRightInd w:val="0"/>
        <w:jc w:val="both"/>
        <w:textAlignment w:val="baseline"/>
        <w:rPr>
          <w:noProof/>
          <w:lang w:eastAsia="ko-KR"/>
        </w:rPr>
      </w:pPr>
      <w:r>
        <w:rPr>
          <w:rFonts w:hint="eastAsia"/>
          <w:noProof/>
          <w:lang w:val="en-GB" w:eastAsia="zh-CN"/>
        </w:rPr>
        <w:t xml:space="preserve">The agreements </w:t>
      </w:r>
      <w:r>
        <w:rPr>
          <w:rFonts w:hint="eastAsia"/>
          <w:noProof/>
          <w:lang w:eastAsia="zh-CN"/>
        </w:rPr>
        <w:t>are</w:t>
      </w:r>
      <w:r w:rsidR="00A560C8">
        <w:rPr>
          <w:noProof/>
          <w:lang w:eastAsia="ko-KR"/>
        </w:rPr>
        <w:t xml:space="preserve"> captured in the stage-2 running CR </w:t>
      </w:r>
      <w:r w:rsidR="000F34DC">
        <w:rPr>
          <w:noProof/>
          <w:lang w:eastAsia="ko-KR"/>
        </w:rPr>
        <w:fldChar w:fldCharType="begin"/>
      </w:r>
      <w:r w:rsidR="000F34DC">
        <w:rPr>
          <w:noProof/>
          <w:lang w:eastAsia="ko-KR"/>
        </w:rPr>
        <w:instrText xml:space="preserve"> REF _Ref149907309 \n \h </w:instrText>
      </w:r>
      <w:r w:rsidR="000F34DC">
        <w:rPr>
          <w:noProof/>
          <w:lang w:eastAsia="ko-KR"/>
        </w:rPr>
      </w:r>
      <w:r w:rsidR="000F34DC">
        <w:rPr>
          <w:noProof/>
          <w:lang w:eastAsia="ko-KR"/>
        </w:rPr>
        <w:fldChar w:fldCharType="separate"/>
      </w:r>
      <w:r w:rsidR="000F34DC">
        <w:rPr>
          <w:noProof/>
          <w:lang w:eastAsia="ko-KR"/>
        </w:rPr>
        <w:t>[6]</w:t>
      </w:r>
      <w:r w:rsidR="000F34DC">
        <w:rPr>
          <w:noProof/>
          <w:lang w:eastAsia="ko-KR"/>
        </w:rPr>
        <w:fldChar w:fldCharType="end"/>
      </w:r>
      <w:r w:rsidR="000F34DC">
        <w:rPr>
          <w:rFonts w:hint="eastAsia"/>
          <w:noProof/>
          <w:lang w:eastAsia="zh-CN"/>
        </w:rPr>
        <w:t xml:space="preserve"> </w:t>
      </w:r>
      <w:r w:rsidR="00A560C8">
        <w:rPr>
          <w:noProof/>
          <w:lang w:eastAsia="ko-KR"/>
        </w:rPr>
        <w:t>as follows:</w:t>
      </w:r>
    </w:p>
    <w:tbl>
      <w:tblPr>
        <w:tblStyle w:val="TableGrid"/>
        <w:tblW w:w="0" w:type="auto"/>
        <w:tblLook w:val="04A0" w:firstRow="1" w:lastRow="0" w:firstColumn="1" w:lastColumn="0" w:noHBand="0" w:noVBand="1"/>
      </w:tblPr>
      <w:tblGrid>
        <w:gridCol w:w="8522"/>
      </w:tblGrid>
      <w:tr w:rsidR="00A560C8" w:rsidTr="00A560C8">
        <w:tc>
          <w:tcPr>
            <w:tcW w:w="8522" w:type="dxa"/>
            <w:tcBorders>
              <w:top w:val="single" w:sz="4" w:space="0" w:color="auto"/>
              <w:left w:val="single" w:sz="4" w:space="0" w:color="auto"/>
              <w:bottom w:val="single" w:sz="4" w:space="0" w:color="auto"/>
              <w:right w:val="single" w:sz="4" w:space="0" w:color="auto"/>
            </w:tcBorders>
            <w:hideMark/>
          </w:tcPr>
          <w:p w:rsidR="000F34DC" w:rsidRPr="000F34DC" w:rsidRDefault="000F34DC" w:rsidP="000F34DC">
            <w:pPr>
              <w:rPr>
                <w:rFonts w:eastAsiaTheme="minorEastAsia"/>
                <w:lang w:eastAsia="zh-CN"/>
              </w:rPr>
            </w:pPr>
            <w:ins w:id="20" w:author="Benoist (Nokia)" w:date="2023-09-08T12:07:00Z">
              <w:r w:rsidRPr="00C42602">
                <w:t xml:space="preserve">In the uplink, the </w:t>
              </w:r>
              <w:r w:rsidRPr="000F34DC">
                <w:rPr>
                  <w:highlight w:val="yellow"/>
                </w:rPr>
                <w:t>UE needs to be able to identify</w:t>
              </w:r>
              <w:r w:rsidRPr="00C42602">
                <w:t xml:space="preserve"> PDU Sets and </w:t>
              </w:r>
              <w:r w:rsidRPr="000F34DC">
                <w:rPr>
                  <w:highlight w:val="yellow"/>
                </w:rPr>
                <w:t>Data Bursts dynamically</w:t>
              </w:r>
              <w:r w:rsidRPr="00C42602">
                <w:t>, including PSI. How this is done is left up to UE implementation</w:t>
              </w:r>
            </w:ins>
            <w:ins w:id="21" w:author="Benoist (Nokia) - RAN2#123bis" w:date="2023-10-19T16:59:00Z">
              <w:r>
                <w:t xml:space="preserve"> but when possible</w:t>
              </w:r>
            </w:ins>
            <w:ins w:id="22" w:author="Benoist (Nokia) - RAN2#123bis" w:date="2023-10-19T18:07:00Z">
              <w:r>
                <w:t xml:space="preserve"> for a </w:t>
              </w:r>
              <w:proofErr w:type="spellStart"/>
              <w:r>
                <w:t>QoS</w:t>
              </w:r>
              <w:proofErr w:type="spellEnd"/>
              <w:r>
                <w:t xml:space="preserve"> flow</w:t>
              </w:r>
            </w:ins>
            <w:ins w:id="23" w:author="Benoist (Nokia) - RAN2#123bis" w:date="2023-10-19T16:59:00Z">
              <w:r>
                <w:t xml:space="preserve">, </w:t>
              </w:r>
            </w:ins>
            <w:ins w:id="24" w:author="Benoist (Nokia) - RAN2#123bis v2" w:date="2023-10-27T16:05:00Z">
              <w:r>
                <w:t xml:space="preserve">this </w:t>
              </w:r>
            </w:ins>
            <w:ins w:id="25" w:author="Benoist (Nokia) - RAN2#123bis" w:date="2023-10-19T16:59:00Z">
              <w:r>
                <w:t xml:space="preserve">is indicated to the </w:t>
              </w:r>
              <w:proofErr w:type="spellStart"/>
              <w:r>
                <w:t>gNB</w:t>
              </w:r>
              <w:proofErr w:type="spellEnd"/>
              <w:r>
                <w:t xml:space="preserve"> via UE Assistance Information</w:t>
              </w:r>
            </w:ins>
            <w:ins w:id="26" w:author="Benoist (Nokia)" w:date="2023-09-08T12:07:00Z">
              <w:r w:rsidRPr="00C42602">
                <w:t>.</w:t>
              </w:r>
            </w:ins>
          </w:p>
        </w:tc>
      </w:tr>
    </w:tbl>
    <w:p w:rsidR="0001165C" w:rsidRDefault="00166486" w:rsidP="00602EEB">
      <w:pPr>
        <w:overflowPunct w:val="0"/>
        <w:autoSpaceDE w:val="0"/>
        <w:autoSpaceDN w:val="0"/>
        <w:adjustRightInd w:val="0"/>
        <w:spacing w:before="120" w:after="120"/>
        <w:jc w:val="both"/>
        <w:textAlignment w:val="baseline"/>
        <w:rPr>
          <w:rFonts w:eastAsia="SimSun"/>
          <w:snapToGrid w:val="0"/>
        </w:rPr>
      </w:pPr>
      <w:r>
        <w:rPr>
          <w:rFonts w:hint="eastAsia"/>
          <w:noProof/>
          <w:lang w:eastAsia="zh-CN"/>
        </w:rPr>
        <w:t>Correspondingly,</w:t>
      </w:r>
      <w:r w:rsidR="0001165C">
        <w:rPr>
          <w:noProof/>
          <w:lang w:eastAsia="ko-KR"/>
        </w:rPr>
        <w:t xml:space="preserve"> in the stage-</w:t>
      </w:r>
      <w:r w:rsidR="00883E46">
        <w:rPr>
          <w:rFonts w:hint="eastAsia"/>
          <w:noProof/>
          <w:lang w:eastAsia="zh-CN"/>
        </w:rPr>
        <w:t>3</w:t>
      </w:r>
      <w:r w:rsidR="0001165C">
        <w:rPr>
          <w:noProof/>
          <w:lang w:eastAsia="ko-KR"/>
        </w:rPr>
        <w:t xml:space="preserve"> </w:t>
      </w:r>
      <w:r w:rsidR="00883E46">
        <w:rPr>
          <w:rFonts w:hint="eastAsia"/>
          <w:noProof/>
          <w:lang w:eastAsia="zh-CN"/>
        </w:rPr>
        <w:t>RRC</w:t>
      </w:r>
      <w:r w:rsidR="00840893">
        <w:rPr>
          <w:rFonts w:hint="eastAsia"/>
          <w:noProof/>
          <w:lang w:eastAsia="zh-CN"/>
        </w:rPr>
        <w:t xml:space="preserve"> </w:t>
      </w:r>
      <w:r w:rsidR="0001165C">
        <w:rPr>
          <w:noProof/>
          <w:lang w:eastAsia="ko-KR"/>
        </w:rPr>
        <w:t>running CR</w:t>
      </w:r>
      <w:r w:rsidR="00840893">
        <w:rPr>
          <w:rFonts w:hint="eastAsia"/>
          <w:noProof/>
          <w:lang w:eastAsia="zh-CN"/>
        </w:rPr>
        <w:t xml:space="preserve"> </w:t>
      </w:r>
      <w:r w:rsidR="00840893">
        <w:rPr>
          <w:noProof/>
          <w:lang w:eastAsia="zh-CN"/>
        </w:rPr>
        <w:fldChar w:fldCharType="begin"/>
      </w:r>
      <w:r w:rsidR="00840893">
        <w:rPr>
          <w:noProof/>
          <w:lang w:eastAsia="zh-CN"/>
        </w:rPr>
        <w:instrText xml:space="preserve"> </w:instrText>
      </w:r>
      <w:r w:rsidR="00840893">
        <w:rPr>
          <w:rFonts w:hint="eastAsia"/>
          <w:noProof/>
          <w:lang w:eastAsia="zh-CN"/>
        </w:rPr>
        <w:instrText>REF _Ref149907501 \n \h</w:instrText>
      </w:r>
      <w:r w:rsidR="00840893">
        <w:rPr>
          <w:noProof/>
          <w:lang w:eastAsia="zh-CN"/>
        </w:rPr>
        <w:instrText xml:space="preserve"> </w:instrText>
      </w:r>
      <w:r w:rsidR="00840893">
        <w:rPr>
          <w:noProof/>
          <w:lang w:eastAsia="zh-CN"/>
        </w:rPr>
      </w:r>
      <w:r w:rsidR="00840893">
        <w:rPr>
          <w:noProof/>
          <w:lang w:eastAsia="zh-CN"/>
        </w:rPr>
        <w:fldChar w:fldCharType="separate"/>
      </w:r>
      <w:r w:rsidR="00840893">
        <w:rPr>
          <w:noProof/>
          <w:lang w:eastAsia="zh-CN"/>
        </w:rPr>
        <w:t>[3]</w:t>
      </w:r>
      <w:r w:rsidR="00840893">
        <w:rPr>
          <w:noProof/>
          <w:lang w:eastAsia="zh-CN"/>
        </w:rPr>
        <w:fldChar w:fldCharType="end"/>
      </w:r>
      <w:r w:rsidR="00840893">
        <w:rPr>
          <w:rFonts w:hint="eastAsia"/>
          <w:noProof/>
          <w:lang w:eastAsia="zh-CN"/>
        </w:rPr>
        <w:t>, it is reflected as</w:t>
      </w:r>
      <w:r w:rsidR="0001165C">
        <w:rPr>
          <w:noProof/>
          <w:lang w:eastAsia="ko-KR"/>
        </w:rPr>
        <w:t xml:space="preserve"> </w:t>
      </w:r>
      <w:r w:rsidR="00E7636D">
        <w:rPr>
          <w:noProof/>
          <w:lang w:eastAsia="ko-KR"/>
        </w:rPr>
        <w:t xml:space="preserve">the new UAI parameter </w:t>
      </w:r>
      <w:proofErr w:type="spellStart"/>
      <w:r w:rsidR="00E7636D" w:rsidRPr="0036713C">
        <w:rPr>
          <w:rFonts w:eastAsia="SimSun"/>
          <w:i/>
        </w:rPr>
        <w:t>pduSetIdentification</w:t>
      </w:r>
      <w:proofErr w:type="spellEnd"/>
      <w:r w:rsidR="00E7636D" w:rsidRPr="00D00377">
        <w:rPr>
          <w:rFonts w:eastAsia="SimSun"/>
        </w:rPr>
        <w:t xml:space="preserve"> </w:t>
      </w:r>
      <w:r w:rsidR="00E7636D">
        <w:rPr>
          <w:rFonts w:eastAsia="SimSun"/>
        </w:rPr>
        <w:t xml:space="preserve">part of the </w:t>
      </w:r>
      <w:proofErr w:type="spellStart"/>
      <w:r w:rsidR="00E7636D" w:rsidRPr="00D00377">
        <w:rPr>
          <w:rFonts w:eastAsia="SimSun"/>
          <w:i/>
          <w:snapToGrid w:val="0"/>
        </w:rPr>
        <w:t>UEAssistanceInformation</w:t>
      </w:r>
      <w:proofErr w:type="spellEnd"/>
      <w:r w:rsidR="00E7636D" w:rsidRPr="00D00377">
        <w:rPr>
          <w:rFonts w:eastAsia="SimSun"/>
          <w:snapToGrid w:val="0"/>
        </w:rPr>
        <w:t xml:space="preserve"> message provid</w:t>
      </w:r>
      <w:r w:rsidR="00E7636D">
        <w:rPr>
          <w:rFonts w:eastAsia="SimSun"/>
          <w:snapToGrid w:val="0"/>
        </w:rPr>
        <w:t>ing</w:t>
      </w:r>
      <w:r w:rsidR="00E7636D" w:rsidRPr="00D00377">
        <w:rPr>
          <w:rFonts w:eastAsia="SimSun"/>
          <w:snapToGrid w:val="0"/>
        </w:rPr>
        <w:t xml:space="preserve"> UL traffic information</w:t>
      </w:r>
      <w:r w:rsidR="00E7636D">
        <w:rPr>
          <w:rFonts w:eastAsia="SimSun"/>
          <w:snapToGrid w:val="0"/>
        </w:rPr>
        <w:t>.</w:t>
      </w:r>
    </w:p>
    <w:p w:rsidR="00A560C8" w:rsidRDefault="00A560C8" w:rsidP="00CE1692">
      <w:pPr>
        <w:overflowPunct w:val="0"/>
        <w:autoSpaceDE w:val="0"/>
        <w:autoSpaceDN w:val="0"/>
        <w:adjustRightInd w:val="0"/>
        <w:spacing w:before="120"/>
        <w:jc w:val="both"/>
        <w:textAlignment w:val="baseline"/>
        <w:rPr>
          <w:rFonts w:eastAsia="Arial Unicode MS"/>
          <w:lang w:val="en-GB"/>
        </w:rPr>
      </w:pPr>
      <w:r>
        <w:rPr>
          <w:noProof/>
          <w:lang w:eastAsia="ko-KR"/>
        </w:rPr>
        <w:t xml:space="preserve">From the above, it is clear that a UE </w:t>
      </w:r>
      <w:r w:rsidR="003C1DD2">
        <w:rPr>
          <w:noProof/>
          <w:lang w:eastAsia="ko-KR"/>
        </w:rPr>
        <w:t xml:space="preserve">that reported </w:t>
      </w:r>
      <w:proofErr w:type="spellStart"/>
      <w:r w:rsidR="003C1DD2" w:rsidRPr="0036713C">
        <w:rPr>
          <w:rFonts w:eastAsia="SimSun"/>
          <w:i/>
        </w:rPr>
        <w:t>pduSetIdentification</w:t>
      </w:r>
      <w:proofErr w:type="spellEnd"/>
      <w:r w:rsidR="003C1DD2" w:rsidRPr="00D00377">
        <w:rPr>
          <w:rFonts w:eastAsia="SimSun"/>
        </w:rPr>
        <w:t xml:space="preserve"> </w:t>
      </w:r>
      <w:r w:rsidR="003C1DD2">
        <w:rPr>
          <w:rFonts w:eastAsia="SimSun"/>
        </w:rPr>
        <w:t xml:space="preserve">= </w:t>
      </w:r>
      <w:r w:rsidR="003C1DD2" w:rsidRPr="009023F0">
        <w:rPr>
          <w:rFonts w:eastAsia="SimSun"/>
          <w:i/>
        </w:rPr>
        <w:t>true</w:t>
      </w:r>
      <w:r>
        <w:rPr>
          <w:noProof/>
          <w:lang w:eastAsia="ko-KR"/>
        </w:rPr>
        <w:t xml:space="preserve"> </w:t>
      </w:r>
      <w:r w:rsidR="00935842">
        <w:rPr>
          <w:noProof/>
          <w:lang w:eastAsia="ko-KR"/>
        </w:rPr>
        <w:t xml:space="preserve">in the </w:t>
      </w:r>
      <w:r w:rsidR="00935842" w:rsidRPr="00D00377">
        <w:rPr>
          <w:rFonts w:eastAsia="SimSun"/>
          <w:snapToGrid w:val="0"/>
        </w:rPr>
        <w:t>UL traffic information</w:t>
      </w:r>
      <w:r w:rsidR="00935842">
        <w:rPr>
          <w:rFonts w:eastAsia="SimSun"/>
          <w:snapToGrid w:val="0"/>
        </w:rPr>
        <w:t xml:space="preserve"> </w:t>
      </w:r>
      <w:r>
        <w:rPr>
          <w:noProof/>
          <w:lang w:eastAsia="ko-KR"/>
        </w:rPr>
        <w:t xml:space="preserve">is able to identify the </w:t>
      </w:r>
      <w:r>
        <w:rPr>
          <w:rFonts w:eastAsia="Arial Unicode MS"/>
          <w:lang w:val="en-GB"/>
        </w:rPr>
        <w:t>ends of data bursts (</w:t>
      </w:r>
      <w:proofErr w:type="spellStart"/>
      <w:r>
        <w:rPr>
          <w:rFonts w:eastAsia="Arial Unicode MS"/>
          <w:lang w:val="en-GB"/>
        </w:rPr>
        <w:t>EoDB</w:t>
      </w:r>
      <w:proofErr w:type="spellEnd"/>
      <w:r>
        <w:rPr>
          <w:rFonts w:eastAsia="Arial Unicode MS"/>
          <w:lang w:val="en-GB"/>
        </w:rPr>
        <w:t>) of an UL XR traffic.</w:t>
      </w:r>
    </w:p>
    <w:p w:rsidR="00A560C8" w:rsidRDefault="00A560C8" w:rsidP="00166486">
      <w:pPr>
        <w:overflowPunct w:val="0"/>
        <w:autoSpaceDE w:val="0"/>
        <w:autoSpaceDN w:val="0"/>
        <w:adjustRightInd w:val="0"/>
        <w:jc w:val="both"/>
        <w:textAlignment w:val="baseline"/>
        <w:rPr>
          <w:b/>
          <w:noProof/>
          <w:lang w:eastAsia="ko-KR"/>
        </w:rPr>
      </w:pPr>
      <w:r>
        <w:rPr>
          <w:rFonts w:eastAsia="Arial Unicode MS"/>
          <w:b/>
          <w:lang w:val="en-GB"/>
        </w:rPr>
        <w:t xml:space="preserve">Observation </w:t>
      </w:r>
      <w:r w:rsidR="00840893">
        <w:rPr>
          <w:rFonts w:eastAsia="Arial Unicode MS" w:hint="eastAsia"/>
          <w:b/>
          <w:lang w:val="en-GB" w:eastAsia="zh-CN"/>
        </w:rPr>
        <w:t>2</w:t>
      </w:r>
      <w:r>
        <w:rPr>
          <w:rFonts w:eastAsia="Arial Unicode MS"/>
          <w:b/>
          <w:lang w:val="en-GB"/>
        </w:rPr>
        <w:t xml:space="preserve">: </w:t>
      </w:r>
      <w:r>
        <w:rPr>
          <w:b/>
          <w:noProof/>
          <w:lang w:eastAsia="ko-KR"/>
        </w:rPr>
        <w:t>A UE</w:t>
      </w:r>
      <w:r w:rsidRPr="00EF10FE">
        <w:rPr>
          <w:b/>
          <w:noProof/>
          <w:lang w:eastAsia="ko-KR"/>
        </w:rPr>
        <w:t xml:space="preserve"> </w:t>
      </w:r>
      <w:r w:rsidR="00F52115" w:rsidRPr="00043587">
        <w:rPr>
          <w:b/>
          <w:noProof/>
          <w:lang w:eastAsia="ko-KR"/>
        </w:rPr>
        <w:t xml:space="preserve">that reported </w:t>
      </w:r>
      <w:proofErr w:type="spellStart"/>
      <w:r w:rsidR="00F52115" w:rsidRPr="00043587">
        <w:rPr>
          <w:rFonts w:eastAsia="SimSun"/>
          <w:b/>
          <w:i/>
        </w:rPr>
        <w:t>pduSetIdentification</w:t>
      </w:r>
      <w:proofErr w:type="spellEnd"/>
      <w:r w:rsidR="00F52115" w:rsidRPr="00043587">
        <w:rPr>
          <w:rFonts w:eastAsia="SimSun"/>
          <w:b/>
        </w:rPr>
        <w:t xml:space="preserve"> = </w:t>
      </w:r>
      <w:r w:rsidR="00F52115" w:rsidRPr="00043587">
        <w:rPr>
          <w:rFonts w:eastAsia="SimSun"/>
          <w:b/>
          <w:i/>
        </w:rPr>
        <w:t>true</w:t>
      </w:r>
      <w:r w:rsidR="00F52115" w:rsidRPr="00043587">
        <w:rPr>
          <w:b/>
          <w:noProof/>
          <w:lang w:eastAsia="ko-KR"/>
        </w:rPr>
        <w:t xml:space="preserve"> in the </w:t>
      </w:r>
      <w:r w:rsidR="00F52115" w:rsidRPr="00043587">
        <w:rPr>
          <w:rFonts w:eastAsia="SimSun"/>
          <w:b/>
          <w:snapToGrid w:val="0"/>
        </w:rPr>
        <w:t xml:space="preserve">UL traffic information </w:t>
      </w:r>
      <w:r>
        <w:rPr>
          <w:b/>
          <w:noProof/>
          <w:lang w:eastAsia="ko-KR"/>
        </w:rPr>
        <w:t xml:space="preserve">is able to identify the </w:t>
      </w:r>
      <w:r>
        <w:rPr>
          <w:rFonts w:eastAsia="Arial Unicode MS"/>
          <w:b/>
          <w:lang w:val="en-GB"/>
        </w:rPr>
        <w:t>end of data bursts (</w:t>
      </w:r>
      <w:proofErr w:type="spellStart"/>
      <w:r>
        <w:rPr>
          <w:rFonts w:eastAsia="Arial Unicode MS"/>
          <w:b/>
          <w:lang w:val="en-GB"/>
        </w:rPr>
        <w:t>EoDB</w:t>
      </w:r>
      <w:proofErr w:type="spellEnd"/>
      <w:r>
        <w:rPr>
          <w:rFonts w:eastAsia="Arial Unicode MS"/>
          <w:b/>
          <w:lang w:val="en-GB"/>
        </w:rPr>
        <w:t>) of an UL XR traffic.</w:t>
      </w:r>
    </w:p>
    <w:p w:rsidR="00A560C8" w:rsidRDefault="00A560C8" w:rsidP="00166486">
      <w:pPr>
        <w:spacing w:after="120"/>
        <w:jc w:val="both"/>
        <w:rPr>
          <w:rFonts w:eastAsia="Arial Unicode MS"/>
          <w:lang w:eastAsia="zh-CN"/>
        </w:rPr>
      </w:pPr>
      <w:r>
        <w:rPr>
          <w:rFonts w:eastAsia="Arial Unicode MS"/>
          <w:lang w:val="en-GB"/>
        </w:rPr>
        <w:lastRenderedPageBreak/>
        <w:t>Currently, the only case in which UE can be sure that the CGO is “unused CGO” is by receiving an indication (from the application layer, or derived by implementation) of end of data burst (</w:t>
      </w:r>
      <w:proofErr w:type="spellStart"/>
      <w:r>
        <w:rPr>
          <w:rFonts w:eastAsia="Arial Unicode MS"/>
          <w:lang w:val="en-GB"/>
        </w:rPr>
        <w:t>EoDB</w:t>
      </w:r>
      <w:proofErr w:type="spellEnd"/>
      <w:r>
        <w:rPr>
          <w:rFonts w:eastAsia="Arial Unicode MS"/>
          <w:lang w:val="en-GB"/>
        </w:rPr>
        <w:t xml:space="preserve">). </w:t>
      </w:r>
    </w:p>
    <w:p w:rsidR="00A560C8" w:rsidRDefault="00A560C8" w:rsidP="00166486">
      <w:pPr>
        <w:spacing w:after="120"/>
        <w:jc w:val="both"/>
        <w:rPr>
          <w:rFonts w:eastAsia="Arial Unicode MS"/>
          <w:lang w:val="en-GB"/>
        </w:rPr>
      </w:pPr>
      <w:r>
        <w:rPr>
          <w:rFonts w:eastAsia="Arial Unicode MS"/>
          <w:lang w:val="en-GB"/>
        </w:rPr>
        <w:t xml:space="preserve">After receiving the </w:t>
      </w:r>
      <w:proofErr w:type="spellStart"/>
      <w:r>
        <w:rPr>
          <w:rFonts w:eastAsia="Arial Unicode MS"/>
          <w:lang w:val="en-GB"/>
        </w:rPr>
        <w:t>EoDB</w:t>
      </w:r>
      <w:proofErr w:type="spellEnd"/>
      <w:r>
        <w:rPr>
          <w:rFonts w:eastAsia="Arial Unicode MS"/>
          <w:lang w:val="en-GB"/>
        </w:rPr>
        <w:t xml:space="preserve">, the UE can safely assume that no further XR PDU will be received for this CG period, and can tag the subsequent CGO as “unused”. Therefore, before receiving/detecting </w:t>
      </w:r>
      <w:proofErr w:type="spellStart"/>
      <w:r>
        <w:rPr>
          <w:rFonts w:eastAsia="Arial Unicode MS"/>
          <w:lang w:val="en-GB"/>
        </w:rPr>
        <w:t>EoDB</w:t>
      </w:r>
      <w:proofErr w:type="spellEnd"/>
      <w:r>
        <w:rPr>
          <w:rFonts w:eastAsia="Arial Unicode MS"/>
          <w:lang w:val="en-GB"/>
        </w:rPr>
        <w:t xml:space="preserve">, UE always reports “not unused” for subsequent CGOs. Once it receives/detects </w:t>
      </w:r>
      <w:proofErr w:type="spellStart"/>
      <w:r>
        <w:rPr>
          <w:rFonts w:eastAsia="Arial Unicode MS"/>
          <w:lang w:val="en-GB"/>
        </w:rPr>
        <w:t>EoDB</w:t>
      </w:r>
      <w:proofErr w:type="spellEnd"/>
      <w:r>
        <w:rPr>
          <w:rFonts w:eastAsia="Arial Unicode MS"/>
          <w:lang w:val="en-GB"/>
        </w:rPr>
        <w:t xml:space="preserve"> indication, UE reports “unused” for subsequent CGOs following the PDU with </w:t>
      </w:r>
      <w:proofErr w:type="spellStart"/>
      <w:r>
        <w:rPr>
          <w:rFonts w:eastAsia="Arial Unicode MS"/>
          <w:lang w:val="en-GB"/>
        </w:rPr>
        <w:t>EoDB</w:t>
      </w:r>
      <w:proofErr w:type="spellEnd"/>
      <w:r>
        <w:rPr>
          <w:rFonts w:eastAsia="Arial Unicode MS"/>
          <w:lang w:val="en-GB"/>
        </w:rPr>
        <w:t xml:space="preserve">. This is illustrated in </w:t>
      </w:r>
      <w:r>
        <w:rPr>
          <w:rFonts w:eastAsia="Arial Unicode MS"/>
          <w:lang w:val="en-GB"/>
        </w:rPr>
        <w:fldChar w:fldCharType="begin"/>
      </w:r>
      <w:r>
        <w:rPr>
          <w:rFonts w:eastAsia="Arial Unicode MS"/>
          <w:lang w:val="en-GB"/>
        </w:rPr>
        <w:instrText xml:space="preserve"> REF _Ref142220701 \h  \* MERGEFORMAT </w:instrText>
      </w:r>
      <w:r>
        <w:rPr>
          <w:rFonts w:eastAsia="Arial Unicode MS"/>
          <w:lang w:val="en-GB"/>
        </w:rPr>
      </w:r>
      <w:r>
        <w:rPr>
          <w:rFonts w:eastAsia="Arial Unicode MS"/>
          <w:lang w:val="en-GB"/>
        </w:rPr>
        <w:fldChar w:fldCharType="separate"/>
      </w:r>
      <w:r>
        <w:t xml:space="preserve">Figure </w:t>
      </w:r>
      <w:r>
        <w:rPr>
          <w:noProof/>
          <w:lang w:eastAsia="zh-CN"/>
        </w:rPr>
        <w:t>1</w:t>
      </w:r>
      <w:r>
        <w:rPr>
          <w:rFonts w:eastAsia="Arial Unicode MS"/>
          <w:lang w:val="en-GB"/>
        </w:rPr>
        <w:fldChar w:fldCharType="end"/>
      </w:r>
      <w:r>
        <w:rPr>
          <w:rFonts w:eastAsia="Arial Unicode MS"/>
          <w:lang w:val="en-GB"/>
        </w:rPr>
        <w:t xml:space="preserve">, where </w:t>
      </w:r>
      <w:r>
        <w:t>we assume ‘0’ = NOT unused and ‘1’ = unused, and UTO-UCI indicates usage of the next 3 TOs:</w:t>
      </w:r>
    </w:p>
    <w:p w:rsidR="00A560C8" w:rsidRDefault="00A560C8" w:rsidP="00166486">
      <w:pPr>
        <w:numPr>
          <w:ilvl w:val="0"/>
          <w:numId w:val="3"/>
        </w:numPr>
        <w:jc w:val="both"/>
      </w:pPr>
      <w:r>
        <w:t xml:space="preserve">At </w:t>
      </w:r>
      <w:r>
        <w:rPr>
          <w:i/>
          <w:iCs/>
        </w:rPr>
        <w:t>T</w:t>
      </w:r>
      <w:r>
        <w:rPr>
          <w:i/>
          <w:iCs/>
          <w:vertAlign w:val="subscript"/>
        </w:rPr>
        <w:t>proc,2</w:t>
      </w:r>
      <w:r>
        <w:t xml:space="preserve"> before the first TO of the CG period, UE cannot predict if any new data will arrive before the deadline for generating the MAC PDU for the 2</w:t>
      </w:r>
      <w:r>
        <w:rPr>
          <w:vertAlign w:val="superscript"/>
        </w:rPr>
        <w:t>nd</w:t>
      </w:r>
      <w:r>
        <w:t xml:space="preserve"> TO of the CG period. Hence it has no other choice but to tag the following TOs as “NOT unused”.</w:t>
      </w:r>
    </w:p>
    <w:p w:rsidR="00A560C8" w:rsidRDefault="00A560C8" w:rsidP="00166486">
      <w:pPr>
        <w:numPr>
          <w:ilvl w:val="0"/>
          <w:numId w:val="3"/>
        </w:numPr>
        <w:jc w:val="both"/>
      </w:pPr>
      <w:r>
        <w:t xml:space="preserve">Right before </w:t>
      </w:r>
      <w:r>
        <w:rPr>
          <w:i/>
          <w:iCs/>
        </w:rPr>
        <w:t>T</w:t>
      </w:r>
      <w:r>
        <w:rPr>
          <w:i/>
          <w:iCs/>
          <w:vertAlign w:val="subscript"/>
        </w:rPr>
        <w:t>proc,2</w:t>
      </w:r>
      <w:r>
        <w:t xml:space="preserve"> before the 2</w:t>
      </w:r>
      <w:r>
        <w:rPr>
          <w:vertAlign w:val="superscript"/>
        </w:rPr>
        <w:t>nd</w:t>
      </w:r>
      <w:r>
        <w:t xml:space="preserve"> TO of the CG period, the UE receives data that can fit in the next two PUSCHs (next two TOs). In addition it is indicated (by application) that these data are the last data of the burst. So it is confident that no further data will arrive for that burst, i.e. during this CG periodicity. Therefore it can indicate to the network that TOs #4, #5, #6 will be unused.</w:t>
      </w:r>
    </w:p>
    <w:p w:rsidR="00A560C8" w:rsidRDefault="00A560C8" w:rsidP="00840893">
      <w:pPr>
        <w:spacing w:after="120"/>
        <w:jc w:val="center"/>
        <w:rPr>
          <w:rFonts w:eastAsia="Arial Unicode MS"/>
          <w:b/>
          <w:lang w:val="en-GB"/>
        </w:rPr>
      </w:pPr>
      <w:r>
        <w:rPr>
          <w:rFonts w:eastAsia="Arial Unicode MS"/>
          <w:b/>
          <w:lang w:val="en-GB"/>
        </w:rPr>
        <w:object w:dxaOrig="7095" w:dyaOrig="3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35pt;height:178.35pt" o:ole="">
            <v:imagedata r:id="rId9" o:title=""/>
          </v:shape>
          <o:OLEObject Type="Embed" ProgID="Visio.Drawing.11" ShapeID="_x0000_i1025" DrawAspect="Content" ObjectID="_1760508684" r:id="rId10"/>
        </w:object>
      </w:r>
    </w:p>
    <w:p w:rsidR="00A560C8" w:rsidRDefault="00A560C8" w:rsidP="00602EEB">
      <w:pPr>
        <w:pStyle w:val="Caption"/>
        <w:jc w:val="center"/>
        <w:rPr>
          <w:rFonts w:ascii="Times New Roman" w:eastAsia="Arial Unicode MS" w:hAnsi="Times New Roman" w:cs="Times New Roman"/>
          <w:color w:val="auto"/>
          <w:sz w:val="20"/>
          <w:szCs w:val="20"/>
          <w:lang w:val="en-GB"/>
        </w:rPr>
      </w:pPr>
      <w:bookmarkStart w:id="27" w:name="_Ref142220701"/>
      <w:r>
        <w:rPr>
          <w:color w:val="auto"/>
        </w:rPr>
        <w:t xml:space="preserve">Figure </w:t>
      </w:r>
      <w:bookmarkEnd w:id="27"/>
      <w:r>
        <w:rPr>
          <w:color w:val="auto"/>
        </w:rPr>
        <w:t xml:space="preserve">1: UTO-UCI determination based on </w:t>
      </w:r>
      <w:proofErr w:type="spellStart"/>
      <w:r>
        <w:rPr>
          <w:color w:val="auto"/>
        </w:rPr>
        <w:t>EoDB</w:t>
      </w:r>
      <w:proofErr w:type="spellEnd"/>
      <w:r>
        <w:rPr>
          <w:color w:val="auto"/>
        </w:rPr>
        <w:t xml:space="preserve"> indication/detection</w:t>
      </w:r>
    </w:p>
    <w:p w:rsidR="00A560C8" w:rsidRDefault="00A560C8" w:rsidP="00166486">
      <w:pPr>
        <w:spacing w:after="120"/>
        <w:jc w:val="both"/>
        <w:rPr>
          <w:rFonts w:eastAsia="Arial Unicode MS"/>
          <w:b/>
          <w:lang w:val="en-GB"/>
        </w:rPr>
      </w:pPr>
      <w:r>
        <w:rPr>
          <w:rFonts w:eastAsia="Arial Unicode MS"/>
          <w:b/>
          <w:lang w:val="en-GB"/>
        </w:rPr>
        <w:t xml:space="preserve">Proposal </w:t>
      </w:r>
      <w:r>
        <w:rPr>
          <w:rFonts w:eastAsia="Arial Unicode MS"/>
          <w:b/>
          <w:lang w:val="en-GB" w:eastAsia="zh-CN"/>
        </w:rPr>
        <w:t>1</w:t>
      </w:r>
      <w:r>
        <w:rPr>
          <w:rFonts w:eastAsia="Arial Unicode MS"/>
          <w:b/>
          <w:lang w:val="en-GB"/>
        </w:rPr>
        <w:t xml:space="preserve">: Before detecting </w:t>
      </w:r>
      <w:proofErr w:type="spellStart"/>
      <w:r>
        <w:rPr>
          <w:rFonts w:eastAsia="Arial Unicode MS"/>
          <w:b/>
          <w:lang w:val="en-GB"/>
        </w:rPr>
        <w:t>EoDB</w:t>
      </w:r>
      <w:proofErr w:type="spellEnd"/>
      <w:r>
        <w:rPr>
          <w:rFonts w:eastAsia="Arial Unicode MS"/>
          <w:b/>
          <w:lang w:val="en-GB"/>
        </w:rPr>
        <w:t xml:space="preserve">, UE always reports “not unused” for subsequent CGOs. Once it detects </w:t>
      </w:r>
      <w:proofErr w:type="spellStart"/>
      <w:r>
        <w:rPr>
          <w:rFonts w:eastAsia="Arial Unicode MS"/>
          <w:b/>
          <w:lang w:val="en-GB"/>
        </w:rPr>
        <w:t>EoDB</w:t>
      </w:r>
      <w:proofErr w:type="spellEnd"/>
      <w:r>
        <w:rPr>
          <w:rFonts w:eastAsia="Arial Unicode MS"/>
          <w:b/>
          <w:lang w:val="en-GB"/>
        </w:rPr>
        <w:t xml:space="preserve">, UE reports “unused” for subsequent CGOs of this CG period, following the PDU with </w:t>
      </w:r>
      <w:proofErr w:type="spellStart"/>
      <w:r>
        <w:rPr>
          <w:rFonts w:eastAsia="Arial Unicode MS"/>
          <w:b/>
          <w:lang w:val="en-GB"/>
        </w:rPr>
        <w:t>EoDB</w:t>
      </w:r>
      <w:proofErr w:type="spellEnd"/>
      <w:r>
        <w:rPr>
          <w:rFonts w:eastAsia="Arial Unicode MS"/>
          <w:b/>
          <w:lang w:val="en-GB"/>
        </w:rPr>
        <w:t>.</w:t>
      </w:r>
    </w:p>
    <w:p w:rsidR="00CA6BF5" w:rsidRPr="00CA6BF5" w:rsidRDefault="00CA6BF5" w:rsidP="00166486">
      <w:pPr>
        <w:spacing w:after="120"/>
        <w:jc w:val="both"/>
        <w:rPr>
          <w:rFonts w:eastAsia="Arial Unicode MS"/>
          <w:lang w:val="en-GB"/>
        </w:rPr>
      </w:pPr>
      <w:r w:rsidRPr="006D4D35">
        <w:rPr>
          <w:rFonts w:eastAsia="Arial Unicode MS"/>
          <w:lang w:val="en-GB"/>
        </w:rPr>
        <w:t>A corresponding TP is provided in the Annex.</w:t>
      </w:r>
      <w:bookmarkStart w:id="28" w:name="_GoBack"/>
      <w:bookmarkEnd w:id="28"/>
    </w:p>
    <w:p w:rsidR="00A560C8" w:rsidRDefault="00A560C8" w:rsidP="00472433">
      <w:pPr>
        <w:pStyle w:val="Heading1"/>
        <w:keepNext w:val="0"/>
        <w:widowControl w:val="0"/>
        <w:numPr>
          <w:ilvl w:val="1"/>
          <w:numId w:val="2"/>
        </w:numPr>
        <w:ind w:left="562" w:hanging="562"/>
        <w:jc w:val="both"/>
        <w:rPr>
          <w:b/>
          <w:bCs/>
          <w:sz w:val="24"/>
          <w:szCs w:val="24"/>
        </w:rPr>
      </w:pPr>
      <w:r>
        <w:rPr>
          <w:b/>
          <w:bCs/>
          <w:sz w:val="24"/>
          <w:szCs w:val="24"/>
        </w:rPr>
        <w:t>Using rational number for CG periodicity</w:t>
      </w:r>
    </w:p>
    <w:p w:rsidR="00A560C8" w:rsidRDefault="00A560C8" w:rsidP="0024115D">
      <w:pPr>
        <w:spacing w:after="120"/>
        <w:jc w:val="both"/>
        <w:rPr>
          <w:rFonts w:eastAsia="Arial Unicode MS"/>
          <w:lang w:val="en-GB"/>
        </w:rPr>
      </w:pPr>
      <w:r>
        <w:rPr>
          <w:rFonts w:eastAsia="Arial Unicode MS"/>
          <w:lang w:val="en-GB"/>
        </w:rPr>
        <w:t xml:space="preserve">In the early meetings of the SI, the mismatch between CG periodicity and non-integer XR traffic periodicity was briefly discussed in RAN2, but then CG enhancements were left to RAN1. Now, for DRX periodicity, the solution of using rational number has been agreed to address DRX cycle mismatch with XR traffic periodicity. </w:t>
      </w:r>
    </w:p>
    <w:p w:rsidR="00A560C8" w:rsidRDefault="00A560C8" w:rsidP="0024115D">
      <w:pPr>
        <w:spacing w:after="120"/>
        <w:jc w:val="both"/>
        <w:rPr>
          <w:rFonts w:eastAsia="Arial Unicode MS"/>
          <w:lang w:val="en-GB"/>
        </w:rPr>
      </w:pPr>
      <w:r>
        <w:rPr>
          <w:rFonts w:eastAsia="Arial Unicode MS"/>
          <w:lang w:val="en-GB"/>
        </w:rPr>
        <w:t xml:space="preserve">However, the same issue still exists for CGs. In the initial discussions, several companies considered it could be addressed by use of multiple CG configurations. However, this argument can be defeated by </w:t>
      </w:r>
      <w:r>
        <w:rPr>
          <w:rFonts w:eastAsia="Arial Unicode MS"/>
          <w:lang w:val="en-GB"/>
        </w:rPr>
        <w:lastRenderedPageBreak/>
        <w:t>the fact that RAN1 designed CG enhancements (multi-PUSCH CG), so that one configuration can address one XR traffic. It would be a real waste to use multiple of those for the only purpose of adjusting the periodicity. Instead, the agreed method based on rational number could be further extended to CG periodicity.</w:t>
      </w:r>
    </w:p>
    <w:p w:rsidR="00A560C8" w:rsidRDefault="00A560C8" w:rsidP="0024115D">
      <w:pPr>
        <w:spacing w:after="120"/>
        <w:jc w:val="both"/>
        <w:rPr>
          <w:rFonts w:eastAsia="Arial Unicode MS"/>
          <w:b/>
          <w:lang w:val="en-GB"/>
        </w:rPr>
      </w:pPr>
      <w:r>
        <w:rPr>
          <w:rFonts w:eastAsia="Arial Unicode MS"/>
          <w:b/>
          <w:lang w:val="en-GB"/>
        </w:rPr>
        <w:t xml:space="preserve">Proposal </w:t>
      </w:r>
      <w:r>
        <w:rPr>
          <w:rFonts w:eastAsia="Arial Unicode MS"/>
          <w:b/>
          <w:lang w:val="en-GB" w:eastAsia="zh-CN"/>
        </w:rPr>
        <w:t>2</w:t>
      </w:r>
      <w:r>
        <w:rPr>
          <w:rFonts w:eastAsia="Arial Unicode MS"/>
          <w:b/>
          <w:lang w:val="en-GB"/>
        </w:rPr>
        <w:t>: Same as DRX, CG periodicity is enhanced to support periods in rational numbers.</w:t>
      </w:r>
    </w:p>
    <w:p w:rsidR="00A560C8" w:rsidRDefault="00A560C8" w:rsidP="00472433">
      <w:pPr>
        <w:widowControl w:val="0"/>
        <w:numPr>
          <w:ilvl w:val="0"/>
          <w:numId w:val="2"/>
        </w:numPr>
        <w:spacing w:before="360" w:after="120"/>
        <w:jc w:val="both"/>
        <w:outlineLvl w:val="0"/>
        <w:rPr>
          <w:rFonts w:ascii="Arial" w:eastAsia="SimSun" w:hAnsi="Arial" w:cs="Arial"/>
          <w:b/>
          <w:bCs/>
          <w:kern w:val="32"/>
          <w:sz w:val="28"/>
          <w:szCs w:val="32"/>
          <w:lang w:eastAsia="zh-CN"/>
        </w:rPr>
      </w:pPr>
      <w:r>
        <w:rPr>
          <w:rFonts w:ascii="Arial" w:eastAsia="SimSun" w:hAnsi="Arial" w:cs="Arial"/>
          <w:b/>
          <w:bCs/>
          <w:kern w:val="32"/>
          <w:sz w:val="28"/>
          <w:szCs w:val="32"/>
          <w:lang w:eastAsia="zh-CN"/>
        </w:rPr>
        <w:t>Conclusion</w:t>
      </w:r>
    </w:p>
    <w:p w:rsidR="00A560C8" w:rsidRPr="00164019" w:rsidRDefault="00A560C8" w:rsidP="00F42ECE">
      <w:pPr>
        <w:pStyle w:val="BodyText"/>
        <w:rPr>
          <w:rFonts w:eastAsiaTheme="minorEastAsia"/>
          <w:noProof/>
          <w:lang w:eastAsia="zh-CN"/>
        </w:rPr>
      </w:pPr>
      <w:r>
        <w:rPr>
          <w:noProof/>
        </w:rPr>
        <w:t xml:space="preserve">In this </w:t>
      </w:r>
      <w:r w:rsidR="007E6EF4">
        <w:rPr>
          <w:noProof/>
        </w:rPr>
        <w:t>contribut</w:t>
      </w:r>
      <w:r w:rsidR="007E6EF4">
        <w:rPr>
          <w:rFonts w:eastAsiaTheme="minorEastAsia" w:hint="eastAsia"/>
          <w:noProof/>
          <w:lang w:eastAsia="zh-CN"/>
        </w:rPr>
        <w:t>ion</w:t>
      </w:r>
      <w:r>
        <w:rPr>
          <w:noProof/>
        </w:rPr>
        <w:t xml:space="preserve">, we </w:t>
      </w:r>
      <w:r w:rsidR="007E6EF4">
        <w:rPr>
          <w:rFonts w:eastAsiaTheme="minorEastAsia" w:hint="eastAsia"/>
          <w:noProof/>
          <w:lang w:eastAsia="zh-CN"/>
        </w:rPr>
        <w:t>provide</w:t>
      </w:r>
      <w:r w:rsidR="007E6EF4">
        <w:rPr>
          <w:noProof/>
        </w:rPr>
        <w:t xml:space="preserve"> </w:t>
      </w:r>
      <w:r>
        <w:rPr>
          <w:noProof/>
        </w:rPr>
        <w:t>the observat</w:t>
      </w:r>
      <w:r w:rsidR="00164019">
        <w:rPr>
          <w:noProof/>
        </w:rPr>
        <w:t>ions and proposals as following</w:t>
      </w:r>
      <w:r w:rsidR="00164019">
        <w:rPr>
          <w:rFonts w:eastAsiaTheme="minorEastAsia" w:hint="eastAsia"/>
          <w:noProof/>
          <w:lang w:eastAsia="zh-CN"/>
        </w:rPr>
        <w:t>, and provide TP on Proposal 1 based on the MAC running CR in the Annex.</w:t>
      </w:r>
    </w:p>
    <w:p w:rsidR="00A66A27" w:rsidRDefault="00A66A27" w:rsidP="0024115D">
      <w:pPr>
        <w:spacing w:after="120"/>
        <w:jc w:val="both"/>
        <w:rPr>
          <w:rFonts w:eastAsia="Arial Unicode MS"/>
          <w:b/>
          <w:lang w:val="en-GB" w:eastAsia="zh-CN"/>
        </w:rPr>
      </w:pPr>
      <w:r w:rsidRPr="00A66A27">
        <w:rPr>
          <w:rFonts w:eastAsia="Arial Unicode MS"/>
          <w:b/>
          <w:lang w:val="en-GB" w:eastAsia="zh-CN"/>
        </w:rPr>
        <w:t xml:space="preserve">Observation </w:t>
      </w:r>
      <w:r w:rsidR="007E6EF4">
        <w:rPr>
          <w:rFonts w:eastAsia="Arial Unicode MS" w:hint="eastAsia"/>
          <w:b/>
          <w:lang w:val="en-GB" w:eastAsia="zh-CN"/>
        </w:rPr>
        <w:t>1</w:t>
      </w:r>
      <w:r w:rsidRPr="00A66A27">
        <w:rPr>
          <w:rFonts w:eastAsia="Arial Unicode MS"/>
          <w:b/>
          <w:lang w:val="en-GB" w:eastAsia="zh-CN"/>
        </w:rPr>
        <w:t>: Relying only on the buffer status for indicating unused CGOs is neither accurate nor reliable.</w:t>
      </w:r>
    </w:p>
    <w:p w:rsidR="00A66A27" w:rsidRDefault="00A66A27" w:rsidP="0024115D">
      <w:pPr>
        <w:spacing w:after="120"/>
        <w:jc w:val="both"/>
        <w:rPr>
          <w:rFonts w:eastAsia="Arial Unicode MS"/>
          <w:b/>
          <w:lang w:val="en-GB" w:eastAsia="zh-CN"/>
        </w:rPr>
      </w:pPr>
      <w:r w:rsidRPr="00A66A27">
        <w:rPr>
          <w:rFonts w:eastAsia="Arial Unicode MS"/>
          <w:b/>
          <w:lang w:val="en-GB" w:eastAsia="zh-CN"/>
        </w:rPr>
        <w:t xml:space="preserve">Observation </w:t>
      </w:r>
      <w:r w:rsidR="007E6EF4">
        <w:rPr>
          <w:rFonts w:eastAsia="Arial Unicode MS" w:hint="eastAsia"/>
          <w:b/>
          <w:lang w:val="en-GB" w:eastAsia="zh-CN"/>
        </w:rPr>
        <w:t>2</w:t>
      </w:r>
      <w:r w:rsidRPr="00A66A27">
        <w:rPr>
          <w:rFonts w:eastAsia="Arial Unicode MS"/>
          <w:b/>
          <w:lang w:val="en-GB" w:eastAsia="zh-CN"/>
        </w:rPr>
        <w:t xml:space="preserve">: A UE that reported </w:t>
      </w:r>
      <w:proofErr w:type="spellStart"/>
      <w:r w:rsidRPr="00A66A27">
        <w:rPr>
          <w:rFonts w:eastAsia="Arial Unicode MS"/>
          <w:b/>
          <w:lang w:val="en-GB" w:eastAsia="zh-CN"/>
        </w:rPr>
        <w:t>pduSetIdentification</w:t>
      </w:r>
      <w:proofErr w:type="spellEnd"/>
      <w:r w:rsidRPr="00A66A27">
        <w:rPr>
          <w:rFonts w:eastAsia="Arial Unicode MS"/>
          <w:b/>
          <w:lang w:val="en-GB" w:eastAsia="zh-CN"/>
        </w:rPr>
        <w:t xml:space="preserve"> = true in the UL traffic information is able to identify the end of data bursts (</w:t>
      </w:r>
      <w:proofErr w:type="spellStart"/>
      <w:r w:rsidRPr="00A66A27">
        <w:rPr>
          <w:rFonts w:eastAsia="Arial Unicode MS"/>
          <w:b/>
          <w:lang w:val="en-GB" w:eastAsia="zh-CN"/>
        </w:rPr>
        <w:t>EoDB</w:t>
      </w:r>
      <w:proofErr w:type="spellEnd"/>
      <w:r w:rsidRPr="00A66A27">
        <w:rPr>
          <w:rFonts w:eastAsia="Arial Unicode MS"/>
          <w:b/>
          <w:lang w:val="en-GB" w:eastAsia="zh-CN"/>
        </w:rPr>
        <w:t>) of an UL XR traffic.</w:t>
      </w:r>
    </w:p>
    <w:p w:rsidR="00A66A27" w:rsidRDefault="00A66A27" w:rsidP="0024115D">
      <w:pPr>
        <w:spacing w:after="120"/>
        <w:jc w:val="both"/>
        <w:rPr>
          <w:rFonts w:eastAsia="Arial Unicode MS"/>
          <w:b/>
          <w:lang w:val="en-GB" w:eastAsia="zh-CN"/>
        </w:rPr>
      </w:pPr>
      <w:r w:rsidRPr="00A66A27">
        <w:rPr>
          <w:rFonts w:eastAsia="Arial Unicode MS"/>
          <w:b/>
          <w:lang w:val="en-GB" w:eastAsia="zh-CN"/>
        </w:rPr>
        <w:t xml:space="preserve">Proposal 1: Before detecting </w:t>
      </w:r>
      <w:proofErr w:type="spellStart"/>
      <w:r w:rsidRPr="00A66A27">
        <w:rPr>
          <w:rFonts w:eastAsia="Arial Unicode MS"/>
          <w:b/>
          <w:lang w:val="en-GB" w:eastAsia="zh-CN"/>
        </w:rPr>
        <w:t>EoDB</w:t>
      </w:r>
      <w:proofErr w:type="spellEnd"/>
      <w:r w:rsidRPr="00A66A27">
        <w:rPr>
          <w:rFonts w:eastAsia="Arial Unicode MS"/>
          <w:b/>
          <w:lang w:val="en-GB" w:eastAsia="zh-CN"/>
        </w:rPr>
        <w:t xml:space="preserve">, UE always reports “not unused” for subsequent CGOs. Once it detects </w:t>
      </w:r>
      <w:proofErr w:type="spellStart"/>
      <w:r w:rsidRPr="00A66A27">
        <w:rPr>
          <w:rFonts w:eastAsia="Arial Unicode MS"/>
          <w:b/>
          <w:lang w:val="en-GB" w:eastAsia="zh-CN"/>
        </w:rPr>
        <w:t>EoDB</w:t>
      </w:r>
      <w:proofErr w:type="spellEnd"/>
      <w:r w:rsidRPr="00A66A27">
        <w:rPr>
          <w:rFonts w:eastAsia="Arial Unicode MS"/>
          <w:b/>
          <w:lang w:val="en-GB" w:eastAsia="zh-CN"/>
        </w:rPr>
        <w:t xml:space="preserve">, UE reports “unused” for subsequent CGOs of this CG period, following the PDU with </w:t>
      </w:r>
      <w:proofErr w:type="spellStart"/>
      <w:r w:rsidRPr="00A66A27">
        <w:rPr>
          <w:rFonts w:eastAsia="Arial Unicode MS"/>
          <w:b/>
          <w:lang w:val="en-GB" w:eastAsia="zh-CN"/>
        </w:rPr>
        <w:t>EoDB</w:t>
      </w:r>
      <w:proofErr w:type="spellEnd"/>
      <w:r w:rsidRPr="00A66A27">
        <w:rPr>
          <w:rFonts w:eastAsia="Arial Unicode MS"/>
          <w:b/>
          <w:lang w:val="en-GB" w:eastAsia="zh-CN"/>
        </w:rPr>
        <w:t>.</w:t>
      </w:r>
    </w:p>
    <w:p w:rsidR="00A66A27" w:rsidRDefault="00A66A27" w:rsidP="0024115D">
      <w:pPr>
        <w:spacing w:after="120"/>
        <w:jc w:val="both"/>
        <w:rPr>
          <w:rFonts w:eastAsia="Arial Unicode MS"/>
          <w:b/>
          <w:lang w:val="en-GB" w:eastAsia="zh-CN"/>
        </w:rPr>
      </w:pPr>
      <w:r w:rsidRPr="00A66A27">
        <w:rPr>
          <w:rFonts w:eastAsia="Arial Unicode MS"/>
          <w:b/>
          <w:lang w:val="en-GB" w:eastAsia="zh-CN"/>
        </w:rPr>
        <w:t>Proposal 2: Same as DRX, CG periodicity is enhanced to support periods in rational numbers.</w:t>
      </w:r>
    </w:p>
    <w:p w:rsidR="00164019" w:rsidRDefault="00164019" w:rsidP="00164019">
      <w:pPr>
        <w:widowControl w:val="0"/>
        <w:numPr>
          <w:ilvl w:val="0"/>
          <w:numId w:val="2"/>
        </w:numPr>
        <w:spacing w:before="360" w:after="120"/>
        <w:jc w:val="both"/>
        <w:outlineLvl w:val="0"/>
        <w:rPr>
          <w:rFonts w:ascii="Arial" w:eastAsia="SimSun" w:hAnsi="Arial" w:cs="Arial"/>
          <w:b/>
          <w:bCs/>
          <w:kern w:val="32"/>
          <w:sz w:val="28"/>
          <w:szCs w:val="32"/>
          <w:lang w:eastAsia="zh-CN"/>
        </w:rPr>
      </w:pPr>
      <w:bookmarkStart w:id="29" w:name="_Ref69910645"/>
      <w:r>
        <w:rPr>
          <w:rFonts w:ascii="Arial" w:eastAsia="SimSun" w:hAnsi="Arial" w:cs="Arial"/>
          <w:b/>
          <w:bCs/>
          <w:kern w:val="32"/>
          <w:sz w:val="28"/>
          <w:szCs w:val="32"/>
          <w:lang w:eastAsia="zh-CN"/>
        </w:rPr>
        <w:t>Reference</w:t>
      </w:r>
    </w:p>
    <w:p w:rsidR="00164019" w:rsidRDefault="00270A42" w:rsidP="00270A42">
      <w:pPr>
        <w:pStyle w:val="BodyText"/>
        <w:numPr>
          <w:ilvl w:val="0"/>
          <w:numId w:val="4"/>
        </w:numPr>
        <w:rPr>
          <w:rFonts w:eastAsiaTheme="minorEastAsia"/>
          <w:lang w:val="en-GB" w:eastAsia="zh-CN"/>
        </w:rPr>
      </w:pPr>
      <w:bookmarkStart w:id="30" w:name="_Ref148719007"/>
      <w:bookmarkStart w:id="31" w:name="_Ref145935995"/>
      <w:bookmarkStart w:id="32" w:name="_Ref142499119"/>
      <w:bookmarkEnd w:id="29"/>
      <w:r w:rsidRPr="00270A42">
        <w:rPr>
          <w:rFonts w:eastAsiaTheme="minorEastAsia"/>
          <w:lang w:val="en-GB" w:eastAsia="zh-CN"/>
        </w:rPr>
        <w:t>R2-2311701</w:t>
      </w:r>
      <w:r>
        <w:rPr>
          <w:rFonts w:eastAsiaTheme="minorEastAsia" w:hint="eastAsia"/>
          <w:lang w:val="en-GB" w:eastAsia="zh-CN"/>
        </w:rPr>
        <w:t xml:space="preserve">, </w:t>
      </w:r>
      <w:r w:rsidR="00164019" w:rsidRPr="001C008D">
        <w:rPr>
          <w:rFonts w:eastAsiaTheme="minorEastAsia"/>
          <w:lang w:val="en-GB" w:eastAsia="zh-CN"/>
        </w:rPr>
        <w:t>Chair notes for RAN2#123bis</w:t>
      </w:r>
      <w:bookmarkEnd w:id="30"/>
    </w:p>
    <w:p w:rsidR="00164019" w:rsidRDefault="00164019" w:rsidP="00164019">
      <w:pPr>
        <w:pStyle w:val="BodyText"/>
        <w:numPr>
          <w:ilvl w:val="0"/>
          <w:numId w:val="4"/>
        </w:numPr>
        <w:rPr>
          <w:rFonts w:eastAsiaTheme="minorEastAsia"/>
          <w:lang w:val="en-GB" w:eastAsia="zh-CN"/>
        </w:rPr>
      </w:pPr>
      <w:bookmarkStart w:id="33" w:name="_Ref149902300"/>
      <w:r w:rsidRPr="001C008D">
        <w:rPr>
          <w:rFonts w:eastAsiaTheme="minorEastAsia"/>
          <w:lang w:val="en-GB" w:eastAsia="zh-CN"/>
        </w:rPr>
        <w:t>R2-2311769</w:t>
      </w:r>
      <w:r w:rsidRPr="001C008D">
        <w:rPr>
          <w:rFonts w:eastAsiaTheme="minorEastAsia" w:hint="eastAsia"/>
          <w:lang w:val="en-GB" w:eastAsia="zh-CN"/>
        </w:rPr>
        <w:t>,</w:t>
      </w:r>
      <w:r w:rsidRPr="001C008D">
        <w:t xml:space="preserve"> </w:t>
      </w:r>
      <w:r w:rsidRPr="001C008D">
        <w:rPr>
          <w:rFonts w:eastAsiaTheme="minorEastAsia"/>
          <w:lang w:val="en-GB" w:eastAsia="zh-CN"/>
        </w:rPr>
        <w:t>Introduction of XR enhancements</w:t>
      </w:r>
      <w:r w:rsidRPr="001C008D">
        <w:rPr>
          <w:rFonts w:eastAsiaTheme="minorEastAsia" w:hint="eastAsia"/>
          <w:lang w:val="en-GB" w:eastAsia="zh-CN"/>
        </w:rPr>
        <w:t xml:space="preserve">, </w:t>
      </w:r>
      <w:r w:rsidRPr="003A2245">
        <w:rPr>
          <w:rFonts w:eastAsiaTheme="minorEastAsia"/>
          <w:lang w:val="en-GB" w:eastAsia="zh-CN"/>
        </w:rPr>
        <w:t>Qualcomm</w:t>
      </w:r>
      <w:bookmarkEnd w:id="33"/>
    </w:p>
    <w:p w:rsidR="00164019" w:rsidRPr="003A2245" w:rsidRDefault="00164019" w:rsidP="00164019">
      <w:pPr>
        <w:pStyle w:val="BodyText"/>
        <w:numPr>
          <w:ilvl w:val="0"/>
          <w:numId w:val="4"/>
        </w:numPr>
        <w:rPr>
          <w:rFonts w:eastAsiaTheme="minorEastAsia"/>
          <w:lang w:val="en-GB" w:eastAsia="zh-CN"/>
        </w:rPr>
      </w:pPr>
      <w:bookmarkStart w:id="34" w:name="_Ref149907501"/>
      <w:r w:rsidRPr="003A2245">
        <w:rPr>
          <w:rFonts w:eastAsiaTheme="minorEastAsia"/>
          <w:lang w:val="en-GB" w:eastAsia="zh-CN"/>
        </w:rPr>
        <w:t>R2-2312603</w:t>
      </w:r>
      <w:r>
        <w:rPr>
          <w:rFonts w:eastAsiaTheme="minorEastAsia" w:hint="eastAsia"/>
          <w:lang w:val="en-GB" w:eastAsia="zh-CN"/>
        </w:rPr>
        <w:t xml:space="preserve">, </w:t>
      </w:r>
      <w:r w:rsidRPr="00E7636D">
        <w:rPr>
          <w:rFonts w:eastAsiaTheme="minorEastAsia"/>
          <w:lang w:val="en-GB" w:eastAsia="zh-CN"/>
        </w:rPr>
        <w:t>Introduction of XR enhancements into TS 38.331</w:t>
      </w:r>
      <w:r>
        <w:rPr>
          <w:rFonts w:eastAsiaTheme="minorEastAsia"/>
          <w:lang w:val="en-GB" w:eastAsia="zh-CN"/>
        </w:rPr>
        <w:t xml:space="preserve">, </w:t>
      </w:r>
      <w:r w:rsidRPr="00C92ED8">
        <w:rPr>
          <w:rFonts w:eastAsiaTheme="minorEastAsia"/>
          <w:lang w:val="en-GB" w:eastAsia="zh-CN"/>
        </w:rPr>
        <w:t xml:space="preserve">Huawei, </w:t>
      </w:r>
      <w:proofErr w:type="spellStart"/>
      <w:r w:rsidRPr="00C92ED8">
        <w:rPr>
          <w:rFonts w:eastAsiaTheme="minorEastAsia"/>
          <w:lang w:val="en-GB" w:eastAsia="zh-CN"/>
        </w:rPr>
        <w:t>HiSilicon</w:t>
      </w:r>
      <w:bookmarkEnd w:id="34"/>
      <w:proofErr w:type="spellEnd"/>
    </w:p>
    <w:p w:rsidR="00164019" w:rsidRDefault="00164019" w:rsidP="00164019">
      <w:pPr>
        <w:pStyle w:val="BodyText"/>
        <w:numPr>
          <w:ilvl w:val="0"/>
          <w:numId w:val="4"/>
        </w:numPr>
        <w:rPr>
          <w:rFonts w:eastAsiaTheme="minorEastAsia"/>
          <w:lang w:val="en-GB" w:eastAsia="zh-CN"/>
        </w:rPr>
      </w:pPr>
      <w:bookmarkStart w:id="35" w:name="_Ref149817267"/>
      <w:bookmarkEnd w:id="31"/>
      <w:bookmarkEnd w:id="32"/>
      <w:r w:rsidRPr="00C92ED8">
        <w:rPr>
          <w:rFonts w:eastAsiaTheme="minorEastAsia"/>
          <w:lang w:val="en-GB" w:eastAsia="zh-CN"/>
        </w:rPr>
        <w:t>R2-2310661</w:t>
      </w:r>
      <w:r>
        <w:rPr>
          <w:rFonts w:eastAsiaTheme="minorEastAsia"/>
          <w:lang w:val="en-GB" w:eastAsia="zh-CN"/>
        </w:rPr>
        <w:t xml:space="preserve">, </w:t>
      </w:r>
      <w:r w:rsidRPr="00C92ED8">
        <w:rPr>
          <w:rFonts w:eastAsiaTheme="minorEastAsia"/>
          <w:lang w:val="en-GB" w:eastAsia="zh-CN"/>
        </w:rPr>
        <w:t>CG enhancement for XR</w:t>
      </w:r>
      <w:r>
        <w:rPr>
          <w:rFonts w:eastAsiaTheme="minorEastAsia"/>
          <w:lang w:val="en-GB" w:eastAsia="zh-CN"/>
        </w:rPr>
        <w:t>, NEC</w:t>
      </w:r>
      <w:bookmarkEnd w:id="35"/>
    </w:p>
    <w:p w:rsidR="00164019" w:rsidRDefault="00164019" w:rsidP="00164019">
      <w:pPr>
        <w:pStyle w:val="BodyText"/>
        <w:numPr>
          <w:ilvl w:val="0"/>
          <w:numId w:val="4"/>
        </w:numPr>
        <w:rPr>
          <w:rFonts w:eastAsiaTheme="minorEastAsia"/>
          <w:lang w:val="en-GB" w:eastAsia="zh-CN"/>
        </w:rPr>
      </w:pPr>
      <w:bookmarkStart w:id="36" w:name="_Ref149817268"/>
      <w:r w:rsidRPr="00C92ED8">
        <w:rPr>
          <w:rFonts w:eastAsiaTheme="minorEastAsia"/>
          <w:lang w:val="en-GB" w:eastAsia="zh-CN"/>
        </w:rPr>
        <w:t>R2-2309642</w:t>
      </w:r>
      <w:r>
        <w:rPr>
          <w:rFonts w:eastAsiaTheme="minorEastAsia"/>
          <w:lang w:val="en-GB" w:eastAsia="zh-CN"/>
        </w:rPr>
        <w:t xml:space="preserve">, </w:t>
      </w:r>
      <w:r w:rsidRPr="00C92ED8">
        <w:rPr>
          <w:rFonts w:eastAsiaTheme="minorEastAsia"/>
          <w:lang w:val="en-GB" w:eastAsia="zh-CN"/>
        </w:rPr>
        <w:t>Discussion on RAN2 impacts of Multi-PUSCH CG</w:t>
      </w:r>
      <w:r>
        <w:rPr>
          <w:rFonts w:eastAsiaTheme="minorEastAsia"/>
          <w:lang w:val="en-GB" w:eastAsia="zh-CN"/>
        </w:rPr>
        <w:t xml:space="preserve">, </w:t>
      </w:r>
      <w:r w:rsidRPr="00C92ED8">
        <w:rPr>
          <w:rFonts w:eastAsiaTheme="minorEastAsia"/>
          <w:lang w:val="en-GB" w:eastAsia="zh-CN"/>
        </w:rPr>
        <w:t xml:space="preserve">Huawei, </w:t>
      </w:r>
      <w:proofErr w:type="spellStart"/>
      <w:r w:rsidRPr="00C92ED8">
        <w:rPr>
          <w:rFonts w:eastAsiaTheme="minorEastAsia"/>
          <w:lang w:val="en-GB" w:eastAsia="zh-CN"/>
        </w:rPr>
        <w:t>HiSilicon</w:t>
      </w:r>
      <w:bookmarkEnd w:id="36"/>
      <w:proofErr w:type="spellEnd"/>
    </w:p>
    <w:p w:rsidR="00164019" w:rsidRDefault="00164019" w:rsidP="00164019">
      <w:pPr>
        <w:pStyle w:val="BodyText"/>
        <w:numPr>
          <w:ilvl w:val="0"/>
          <w:numId w:val="4"/>
        </w:numPr>
        <w:rPr>
          <w:rFonts w:eastAsiaTheme="minorEastAsia"/>
          <w:lang w:val="en-GB" w:eastAsia="zh-CN"/>
        </w:rPr>
      </w:pPr>
      <w:bookmarkStart w:id="37" w:name="_Ref149907309"/>
      <w:r w:rsidRPr="000F34DC">
        <w:rPr>
          <w:rFonts w:eastAsiaTheme="minorEastAsia"/>
          <w:lang w:val="en-GB" w:eastAsia="zh-CN"/>
        </w:rPr>
        <w:t>R2-2312136</w:t>
      </w:r>
      <w:r>
        <w:rPr>
          <w:rFonts w:eastAsiaTheme="minorEastAsia" w:hint="eastAsia"/>
          <w:lang w:val="en-GB" w:eastAsia="zh-CN"/>
        </w:rPr>
        <w:t xml:space="preserve">, </w:t>
      </w:r>
      <w:r w:rsidRPr="000F34DC">
        <w:rPr>
          <w:rFonts w:eastAsiaTheme="minorEastAsia"/>
          <w:lang w:val="en-GB" w:eastAsia="zh-CN"/>
        </w:rPr>
        <w:t>Introduction of XR Enhancements</w:t>
      </w:r>
      <w:r>
        <w:rPr>
          <w:rFonts w:eastAsiaTheme="minorEastAsia" w:hint="eastAsia"/>
          <w:lang w:val="en-GB" w:eastAsia="zh-CN"/>
        </w:rPr>
        <w:t>, Nokia</w:t>
      </w:r>
      <w:bookmarkEnd w:id="37"/>
    </w:p>
    <w:p w:rsidR="000C7D24" w:rsidRDefault="00164019" w:rsidP="000C7D24">
      <w:pPr>
        <w:widowControl w:val="0"/>
        <w:numPr>
          <w:ilvl w:val="0"/>
          <w:numId w:val="2"/>
        </w:numPr>
        <w:spacing w:before="360" w:after="120"/>
        <w:jc w:val="both"/>
        <w:outlineLvl w:val="0"/>
        <w:rPr>
          <w:rFonts w:ascii="Arial" w:eastAsia="SimSun" w:hAnsi="Arial" w:cs="Arial"/>
          <w:b/>
          <w:bCs/>
          <w:kern w:val="32"/>
          <w:sz w:val="28"/>
          <w:szCs w:val="32"/>
          <w:lang w:eastAsia="zh-CN"/>
        </w:rPr>
      </w:pPr>
      <w:r>
        <w:rPr>
          <w:rFonts w:ascii="Arial" w:eastAsia="SimSun" w:hAnsi="Arial" w:cs="Arial" w:hint="eastAsia"/>
          <w:b/>
          <w:bCs/>
          <w:kern w:val="32"/>
          <w:sz w:val="28"/>
          <w:szCs w:val="32"/>
          <w:lang w:eastAsia="zh-CN"/>
        </w:rPr>
        <w:t xml:space="preserve">Annex: </w:t>
      </w:r>
      <w:r w:rsidR="000C7D24">
        <w:rPr>
          <w:rFonts w:ascii="Arial" w:eastAsia="SimSun" w:hAnsi="Arial" w:cs="Arial" w:hint="eastAsia"/>
          <w:b/>
          <w:bCs/>
          <w:kern w:val="32"/>
          <w:sz w:val="28"/>
          <w:szCs w:val="32"/>
          <w:lang w:eastAsia="zh-CN"/>
        </w:rPr>
        <w:t>TP on proposal 1 based on the MAC running CR</w:t>
      </w:r>
    </w:p>
    <w:p w:rsidR="003E6AFE" w:rsidRPr="00043587" w:rsidRDefault="003E6AFE" w:rsidP="003E6AFE">
      <w:pPr>
        <w:spacing w:after="120"/>
        <w:jc w:val="both"/>
        <w:rPr>
          <w:rFonts w:eastAsia="Arial Unicode MS"/>
          <w:lang w:val="en-GB"/>
        </w:rPr>
      </w:pPr>
    </w:p>
    <w:tbl>
      <w:tblPr>
        <w:tblStyle w:val="TableGrid"/>
        <w:tblW w:w="0" w:type="auto"/>
        <w:tblLook w:val="04A0" w:firstRow="1" w:lastRow="0" w:firstColumn="1" w:lastColumn="0" w:noHBand="0" w:noVBand="1"/>
      </w:tblPr>
      <w:tblGrid>
        <w:gridCol w:w="8522"/>
      </w:tblGrid>
      <w:tr w:rsidR="003E6AFE" w:rsidTr="00E55C74">
        <w:tc>
          <w:tcPr>
            <w:tcW w:w="8522" w:type="dxa"/>
          </w:tcPr>
          <w:p w:rsidR="003E6AFE" w:rsidRPr="0024762C" w:rsidRDefault="003E6AFE" w:rsidP="00E55C7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8" w:name="OLE_LINK5"/>
            <w:bookmarkStart w:id="39" w:name="OLE_LINK6"/>
            <w:r>
              <w:rPr>
                <w:rFonts w:ascii="Arial" w:hAnsi="Arial"/>
                <w:sz w:val="28"/>
                <w:lang w:eastAsia="ko-KR"/>
              </w:rPr>
              <w:lastRenderedPageBreak/>
              <w:t>5.8.2</w:t>
            </w:r>
            <w:r>
              <w:rPr>
                <w:rFonts w:ascii="Arial" w:hAnsi="Arial"/>
                <w:sz w:val="28"/>
                <w:lang w:eastAsia="ko-KR"/>
              </w:rPr>
              <w:tab/>
            </w:r>
            <w:r w:rsidRPr="0024762C">
              <w:rPr>
                <w:rFonts w:ascii="Arial" w:hAnsi="Arial"/>
                <w:sz w:val="28"/>
                <w:lang w:eastAsia="ko-KR"/>
              </w:rPr>
              <w:t>Uplink</w:t>
            </w:r>
          </w:p>
          <w:p w:rsidR="003E6AFE" w:rsidRDefault="003E6AFE" w:rsidP="005E4D5F">
            <w:pPr>
              <w:overflowPunct w:val="0"/>
              <w:autoSpaceDE w:val="0"/>
              <w:autoSpaceDN w:val="0"/>
              <w:adjustRightInd w:val="0"/>
              <w:spacing w:after="180"/>
              <w:jc w:val="both"/>
              <w:textAlignment w:val="baseline"/>
              <w:rPr>
                <w:ins w:id="40" w:author="CATT-chenli" w:date="2023-11-03T12:40:00Z"/>
                <w:rFonts w:eastAsiaTheme="minorEastAsia"/>
                <w:lang w:val="en-GB" w:eastAsia="zh-CN"/>
              </w:rPr>
            </w:pPr>
            <w:r>
              <w:rPr>
                <w:lang w:val="en-GB" w:eastAsia="zh-CN"/>
              </w:rPr>
              <w:t>…</w:t>
            </w:r>
          </w:p>
          <w:p w:rsidR="003E6AFE" w:rsidRDefault="003E6AFE" w:rsidP="00E55C74">
            <w:pPr>
              <w:overflowPunct w:val="0"/>
              <w:autoSpaceDE w:val="0"/>
              <w:autoSpaceDN w:val="0"/>
              <w:adjustRightInd w:val="0"/>
              <w:textAlignment w:val="baseline"/>
              <w:rPr>
                <w:ins w:id="41" w:author="#123" w:date="2023-11-01T12:28:00Z"/>
                <w:lang w:eastAsia="zh-CN"/>
              </w:rPr>
            </w:pPr>
            <w:ins w:id="42" w:author="#123" w:date="2023-11-01T12:28:00Z">
              <w:r>
                <w:rPr>
                  <w:lang w:eastAsia="zh-CN"/>
                </w:rPr>
                <w:t xml:space="preserve">For a multi-PUSCH configured grant Type 2, the </w:t>
              </w:r>
              <w:del w:id="43" w:author="#123bis" w:date="2023-11-01T12:36:00Z">
                <w:r>
                  <w:rPr>
                    <w:lang w:eastAsia="zh-CN"/>
                  </w:rPr>
                  <w:delText>K</w:delText>
                </w:r>
                <w:r w:rsidRPr="00572476">
                  <w:rPr>
                    <w:vertAlign w:val="superscript"/>
                    <w:lang w:eastAsia="zh-CN"/>
                  </w:rPr>
                  <w:delText>th</w:delText>
                </w:r>
              </w:del>
            </w:ins>
            <w:proofErr w:type="spellStart"/>
            <w:ins w:id="44" w:author="#123bis" w:date="2023-11-01T12:36:00Z">
              <w:r>
                <w:rPr>
                  <w:lang w:eastAsia="zh-CN"/>
                </w:rPr>
                <w:t>M</w:t>
              </w:r>
              <w:r w:rsidRPr="00572476">
                <w:rPr>
                  <w:vertAlign w:val="superscript"/>
                  <w:lang w:eastAsia="zh-CN"/>
                </w:rPr>
                <w:t>th</w:t>
              </w:r>
            </w:ins>
            <w:proofErr w:type="spellEnd"/>
            <w:ins w:id="45" w:author="#123" w:date="2023-11-01T12:28:00Z">
              <w:r>
                <w:rPr>
                  <w:lang w:eastAsia="zh-CN"/>
                </w:rPr>
                <w:t xml:space="preserve"> (1 &lt; </w:t>
              </w:r>
              <w:del w:id="46" w:author="#123bis" w:date="2023-11-01T12:36:00Z">
                <w:r>
                  <w:rPr>
                    <w:lang w:eastAsia="zh-CN"/>
                  </w:rPr>
                  <w:delText>K</w:delText>
                </w:r>
              </w:del>
            </w:ins>
            <w:ins w:id="47" w:author="#123bis" w:date="2023-11-01T12:36:00Z">
              <w:r>
                <w:rPr>
                  <w:lang w:eastAsia="zh-CN"/>
                </w:rPr>
                <w:t>M</w:t>
              </w:r>
            </w:ins>
            <w:ins w:id="48" w:author="#123" w:date="2023-11-01T12:28:00Z">
              <w:r>
                <w:rPr>
                  <w:lang w:eastAsia="zh-CN"/>
                </w:rPr>
                <w:t xml:space="preserve"> ≤ </w:t>
              </w:r>
              <w:r w:rsidRPr="00207904">
                <w:rPr>
                  <w:i/>
                  <w:iCs/>
                  <w:noProof/>
                  <w:lang w:eastAsia="ko-KR"/>
                </w:rPr>
                <w:t>numberOfPUSCH-PerPeriod</w:t>
              </w:r>
              <w:r>
                <w:rPr>
                  <w:lang w:eastAsia="zh-CN"/>
                </w:rPr>
                <w:t xml:space="preserve">) configured uplink grant within the same </w:t>
              </w:r>
              <w:r w:rsidRPr="00D54E4F">
                <w:rPr>
                  <w:i/>
                  <w:iCs/>
                  <w:lang w:eastAsia="zh-CN"/>
                </w:rPr>
                <w:t>periodicity</w:t>
              </w:r>
              <w:r>
                <w:rPr>
                  <w:lang w:eastAsia="zh-CN"/>
                </w:rPr>
                <w:t xml:space="preserve"> occurs (</w:t>
              </w:r>
              <w:del w:id="49" w:author="#123bis" w:date="2023-11-01T12:36:00Z">
                <w:r>
                  <w:rPr>
                    <w:lang w:eastAsia="zh-CN"/>
                  </w:rPr>
                  <w:delText>K</w:delText>
                </w:r>
              </w:del>
            </w:ins>
            <w:ins w:id="50" w:author="#123bis" w:date="2023-11-01T12:36:00Z">
              <w:r>
                <w:rPr>
                  <w:lang w:eastAsia="zh-CN"/>
                </w:rPr>
                <w:t>M</w:t>
              </w:r>
            </w:ins>
            <w:ins w:id="51" w:author="#123" w:date="2023-11-01T12:28:00Z">
              <w:r>
                <w:rPr>
                  <w:rFonts w:ascii="Courier New" w:hAnsi="Courier New" w:cs="Courier New"/>
                  <w:lang w:eastAsia="zh-CN"/>
                </w:rPr>
                <w:t>-</w:t>
              </w:r>
              <w:r>
                <w:rPr>
                  <w:lang w:eastAsia="zh-CN"/>
                </w:rPr>
                <w:t xml:space="preserve">1) </w:t>
              </w:r>
              <w:r w:rsidRPr="0024762C">
                <w:rPr>
                  <w:noProof/>
                  <w:lang w:eastAsia="ko-KR"/>
                </w:rPr>
                <w:t xml:space="preserve">× </w:t>
              </w:r>
              <w:r w:rsidRPr="0024762C">
                <w:rPr>
                  <w:i/>
                  <w:noProof/>
                  <w:lang w:eastAsia="ko-KR"/>
                </w:rPr>
                <w:t>numberOfSymbolsPerSlot</w:t>
              </w:r>
              <w:r>
                <w:rPr>
                  <w:lang w:eastAsia="zh-CN"/>
                </w:rPr>
                <w:t xml:space="preserve"> symbols after the symbol in which the first configured uplink grant in that </w:t>
              </w:r>
              <w:r w:rsidRPr="00D54E4F">
                <w:rPr>
                  <w:i/>
                  <w:iCs/>
                  <w:lang w:eastAsia="zh-CN"/>
                </w:rPr>
                <w:t>periodicity</w:t>
              </w:r>
              <w:r>
                <w:rPr>
                  <w:lang w:eastAsia="zh-CN"/>
                </w:rPr>
                <w:t xml:space="preserve"> occurs.  </w:t>
              </w:r>
            </w:ins>
          </w:p>
          <w:p w:rsidR="003E6AFE" w:rsidRPr="008F09C8" w:rsidRDefault="003E6AFE" w:rsidP="00E55C74">
            <w:pPr>
              <w:overflowPunct w:val="0"/>
              <w:autoSpaceDE w:val="0"/>
              <w:autoSpaceDN w:val="0"/>
              <w:adjustRightInd w:val="0"/>
              <w:textAlignment w:val="baseline"/>
              <w:rPr>
                <w:ins w:id="52" w:author="#123" w:date="2023-11-01T12:28:00Z"/>
                <w:del w:id="53" w:author="#123bis" w:date="2023-11-01T12:36:00Z"/>
                <w:noProof/>
                <w:color w:val="C00000"/>
                <w:lang w:eastAsia="ko-KR"/>
              </w:rPr>
            </w:pPr>
            <w:ins w:id="54" w:author="#123" w:date="2023-11-01T12:28:00Z">
              <w:del w:id="55" w:author="#123bis" w:date="2023-11-01T12:36:00Z">
                <w:r w:rsidRPr="008F09C8">
                  <w:rPr>
                    <w:noProof/>
                    <w:color w:val="C00000"/>
                    <w:lang w:eastAsia="ko-KR"/>
                  </w:rPr>
                  <w:delText>Editor’s Note</w:delText>
                </w:r>
                <w:r>
                  <w:rPr>
                    <w:noProof/>
                    <w:color w:val="C00000"/>
                    <w:lang w:eastAsia="ko-KR"/>
                  </w:rPr>
                  <w:delText>s</w:delText>
                </w:r>
                <w:r w:rsidRPr="008F09C8">
                  <w:rPr>
                    <w:noProof/>
                    <w:color w:val="C00000"/>
                    <w:lang w:eastAsia="ko-KR"/>
                  </w:rPr>
                  <w:delText xml:space="preserve">: This </w:delText>
                </w:r>
                <w:r>
                  <w:rPr>
                    <w:noProof/>
                    <w:color w:val="C00000"/>
                    <w:lang w:eastAsia="ko-KR"/>
                  </w:rPr>
                  <w:delText>change</w:delText>
                </w:r>
                <w:r w:rsidRPr="008F09C8">
                  <w:rPr>
                    <w:noProof/>
                    <w:color w:val="C00000"/>
                    <w:lang w:eastAsia="ko-KR"/>
                  </w:rPr>
                  <w:delText xml:space="preserve"> is based on RAN1’s agreement. </w:delText>
                </w:r>
                <w:r>
                  <w:rPr>
                    <w:noProof/>
                    <w:color w:val="C00000"/>
                    <w:lang w:eastAsia="ko-KR"/>
                  </w:rPr>
                  <w:delText>It needs to be confirmed by RAN2</w:delText>
                </w:r>
                <w:r w:rsidRPr="008F09C8">
                  <w:rPr>
                    <w:noProof/>
                    <w:color w:val="C00000"/>
                    <w:lang w:eastAsia="ko-KR"/>
                  </w:rPr>
                  <w:delText>.</w:delText>
                </w:r>
              </w:del>
            </w:ins>
          </w:p>
          <w:p w:rsidR="003E6AFE" w:rsidRPr="0024762C" w:rsidRDefault="003E6AFE" w:rsidP="00E55C74">
            <w:pPr>
              <w:overflowPunct w:val="0"/>
              <w:autoSpaceDE w:val="0"/>
              <w:autoSpaceDN w:val="0"/>
              <w:adjustRightInd w:val="0"/>
              <w:textAlignment w:val="baseline"/>
              <w:rPr>
                <w:noProof/>
                <w:lang w:eastAsia="ko-KR"/>
              </w:rPr>
            </w:pPr>
            <w:r w:rsidRPr="0024762C">
              <w:rPr>
                <w:noProof/>
                <w:lang w:eastAsia="ko-KR"/>
              </w:rPr>
              <w:t xml:space="preserve">If </w:t>
            </w:r>
            <w:r w:rsidRPr="0024762C">
              <w:rPr>
                <w:i/>
                <w:iCs/>
                <w:noProof/>
                <w:lang w:eastAsia="ko-KR"/>
              </w:rPr>
              <w:t>cg-nrofPUSCH-InSlot</w:t>
            </w:r>
            <w:r w:rsidRPr="0024762C">
              <w:rPr>
                <w:noProof/>
                <w:lang w:eastAsia="ko-KR"/>
              </w:rPr>
              <w:t xml:space="preserve"> or </w:t>
            </w:r>
            <w:r w:rsidRPr="0024762C">
              <w:rPr>
                <w:i/>
                <w:iCs/>
                <w:noProof/>
                <w:lang w:eastAsia="ko-KR"/>
              </w:rPr>
              <w:t>cg-nrofSlots</w:t>
            </w:r>
            <w:r w:rsidRPr="0024762C">
              <w:rPr>
                <w:noProof/>
                <w:lang w:eastAsia="ko-KR"/>
              </w:rPr>
              <w:t xml:space="preserve"> is configured for a configured grant Type 1 or Type 2, the MAC entity shall consider the uplink grants occur in those additional PUSCH allocations as specified in clause 6.1.2.3 of TS 38.214 [7].</w:t>
            </w:r>
          </w:p>
          <w:p w:rsidR="003E6AFE" w:rsidRPr="0024762C" w:rsidRDefault="003E6AFE" w:rsidP="00E55C74">
            <w:pPr>
              <w:keepLines/>
              <w:overflowPunct w:val="0"/>
              <w:autoSpaceDE w:val="0"/>
              <w:autoSpaceDN w:val="0"/>
              <w:adjustRightInd w:val="0"/>
              <w:ind w:left="1135" w:hanging="851"/>
              <w:textAlignment w:val="baseline"/>
              <w:rPr>
                <w:noProof/>
                <w:lang w:eastAsia="ko-KR"/>
              </w:rPr>
            </w:pPr>
            <w:r w:rsidRPr="0024762C">
              <w:rPr>
                <w:rFonts w:eastAsia="Yu Mincho"/>
              </w:rPr>
              <w:t>NOTE 2:</w:t>
            </w:r>
            <w:r w:rsidRPr="0024762C">
              <w:rPr>
                <w:rFonts w:eastAsia="Yu Mincho"/>
                <w:noProof/>
              </w:rPr>
              <w:tab/>
              <w:t>In case of unaligned SFN across carriers in a cell group</w:t>
            </w:r>
            <w:r w:rsidRPr="0024762C">
              <w:rPr>
                <w:rFonts w:eastAsia="Yu Mincho"/>
              </w:rPr>
              <w:t>, the SFN of the concerned Serving Cell is used to calculate the occurrences of configured uplink grants.</w:t>
            </w:r>
          </w:p>
          <w:p w:rsidR="003E6AFE" w:rsidRDefault="003E6AFE" w:rsidP="00E55C74">
            <w:pPr>
              <w:overflowPunct w:val="0"/>
              <w:autoSpaceDE w:val="0"/>
              <w:autoSpaceDN w:val="0"/>
              <w:adjustRightInd w:val="0"/>
              <w:textAlignment w:val="baseline"/>
              <w:rPr>
                <w:ins w:id="56" w:author="#123" w:date="2023-11-01T12:28:00Z"/>
                <w:noProof/>
                <w:lang w:eastAsia="ko-KR"/>
              </w:rPr>
            </w:pPr>
            <w:ins w:id="57" w:author="CATT" w:date="2023-11-02T12:01:00Z">
              <w:r w:rsidRPr="003C7648">
                <w:rPr>
                  <w:highlight w:val="yellow"/>
                  <w:lang w:eastAsia="zh-CN"/>
                </w:rPr>
                <w:t xml:space="preserve">For a multi-PUSCH configured grant, </w:t>
              </w:r>
              <w:r w:rsidRPr="003C7648">
                <w:rPr>
                  <w:noProof/>
                  <w:highlight w:val="yellow"/>
                  <w:lang w:eastAsia="ko-KR"/>
                </w:rPr>
                <w:t xml:space="preserve">upon detecting the </w:t>
              </w:r>
              <w:r w:rsidRPr="003C7648">
                <w:rPr>
                  <w:rFonts w:eastAsia="Arial Unicode MS"/>
                  <w:highlight w:val="yellow"/>
                  <w:lang w:val="en-GB"/>
                </w:rPr>
                <w:t>end of a data burst (</w:t>
              </w:r>
              <w:proofErr w:type="spellStart"/>
              <w:r w:rsidRPr="003C7648">
                <w:rPr>
                  <w:rFonts w:eastAsia="Arial Unicode MS"/>
                  <w:highlight w:val="yellow"/>
                  <w:lang w:val="en-GB"/>
                </w:rPr>
                <w:t>EoDB</w:t>
              </w:r>
              <w:proofErr w:type="spellEnd"/>
              <w:r w:rsidRPr="003C7648">
                <w:rPr>
                  <w:rFonts w:eastAsia="Arial Unicode MS"/>
                  <w:highlight w:val="yellow"/>
                  <w:lang w:val="en-GB"/>
                </w:rPr>
                <w:t xml:space="preserve">), the MAC entity shall consider as unused the configured grants, within the same </w:t>
              </w:r>
              <w:r w:rsidRPr="003C7648">
                <w:rPr>
                  <w:rFonts w:eastAsia="Arial Unicode MS"/>
                  <w:i/>
                  <w:highlight w:val="yellow"/>
                  <w:lang w:val="en-GB"/>
                </w:rPr>
                <w:t>periodicity</w:t>
              </w:r>
              <w:r w:rsidRPr="003C7648">
                <w:rPr>
                  <w:highlight w:val="yellow"/>
                  <w:lang w:eastAsia="zh-CN"/>
                </w:rPr>
                <w:t>, following the configured grant carrying a PDU including the last data of the burst</w:t>
              </w:r>
              <w:r w:rsidRPr="003C7648">
                <w:rPr>
                  <w:rFonts w:eastAsia="Arial Unicode MS"/>
                  <w:highlight w:val="yellow"/>
                  <w:lang w:val="en-GB"/>
                </w:rPr>
                <w:t>.</w:t>
              </w:r>
              <w:r>
                <w:rPr>
                  <w:rFonts w:eastAsia="Arial Unicode MS"/>
                  <w:lang w:val="en-GB"/>
                </w:rPr>
                <w:t xml:space="preserve"> </w:t>
              </w:r>
            </w:ins>
            <w:ins w:id="58" w:author="#123" w:date="2023-11-01T12:28:00Z">
              <w:r>
                <w:rPr>
                  <w:noProof/>
                  <w:lang w:eastAsia="ko-KR"/>
                </w:rPr>
                <w:t xml:space="preserve">If the MAC entity determines that a configured uplink grant is </w:t>
              </w:r>
              <w:del w:id="59" w:author="#123bis" w:date="2023-11-01T12:36:00Z">
                <w:r>
                  <w:rPr>
                    <w:noProof/>
                    <w:lang w:eastAsia="ko-KR"/>
                  </w:rPr>
                  <w:delText xml:space="preserve">not </w:delText>
                </w:r>
              </w:del>
              <w:r>
                <w:rPr>
                  <w:noProof/>
                  <w:lang w:eastAsia="ko-KR"/>
                </w:rPr>
                <w:t xml:space="preserve">going to be </w:t>
              </w:r>
              <w:del w:id="60" w:author="#123bis" w:date="2023-11-01T12:36:00Z">
                <w:r>
                  <w:rPr>
                    <w:noProof/>
                    <w:lang w:eastAsia="ko-KR"/>
                  </w:rPr>
                  <w:delText>used</w:delText>
                </w:r>
              </w:del>
            </w:ins>
            <w:ins w:id="61" w:author="#123bis" w:date="2023-11-01T12:36:00Z">
              <w:r>
                <w:rPr>
                  <w:noProof/>
                  <w:lang w:eastAsia="ko-KR"/>
                </w:rPr>
                <w:t>unused</w:t>
              </w:r>
            </w:ins>
            <w:ins w:id="62" w:author="#123" w:date="2023-11-01T12:28:00Z">
              <w:r>
                <w:rPr>
                  <w:noProof/>
                  <w:lang w:eastAsia="ko-KR"/>
                </w:rPr>
                <w:t xml:space="preserve"> for PUSCH transmission, it sends an indication to lower layers about this decision. </w:t>
              </w:r>
            </w:ins>
          </w:p>
          <w:p w:rsidR="003E6AFE" w:rsidRPr="00AB78A5" w:rsidRDefault="003E6AFE" w:rsidP="00E55C74">
            <w:pPr>
              <w:overflowPunct w:val="0"/>
              <w:autoSpaceDE w:val="0"/>
              <w:autoSpaceDN w:val="0"/>
              <w:adjustRightInd w:val="0"/>
              <w:ind w:left="1260" w:hanging="1260"/>
              <w:textAlignment w:val="baseline"/>
              <w:rPr>
                <w:del w:id="63" w:author="#123bis" w:date="2023-11-01T12:36:00Z"/>
                <w:noProof/>
                <w:color w:val="C00000"/>
                <w:lang w:eastAsia="ko-KR"/>
              </w:rPr>
            </w:pPr>
            <w:ins w:id="64" w:author="#123" w:date="2023-11-01T12:28:00Z">
              <w:del w:id="65" w:author="#123bis" w:date="2023-11-01T12:36:00Z">
                <w:r>
                  <w:rPr>
                    <w:noProof/>
                    <w:color w:val="C00000"/>
                    <w:lang w:eastAsia="ko-KR"/>
                  </w:rPr>
                  <w:delText xml:space="preserve">Editor’s note: </w:delText>
                </w:r>
                <w:r w:rsidRPr="00AB78A5">
                  <w:rPr>
                    <w:noProof/>
                    <w:color w:val="C00000"/>
                    <w:lang w:eastAsia="ko-KR"/>
                  </w:rPr>
                  <w:delText xml:space="preserve"> </w:delText>
                </w:r>
                <w:r w:rsidRPr="00AB78A5">
                  <w:rPr>
                    <w:noProof/>
                    <w:color w:val="C00000"/>
                    <w:lang w:eastAsia="ko-KR"/>
                  </w:rPr>
                  <w:tab/>
                </w:r>
                <w:r>
                  <w:rPr>
                    <w:noProof/>
                    <w:color w:val="C00000"/>
                    <w:lang w:eastAsia="ko-KR"/>
                  </w:rPr>
                  <w:delText xml:space="preserve">FFS </w:delText>
                </w:r>
                <w:r w:rsidRPr="00AB78A5">
                  <w:rPr>
                    <w:noProof/>
                    <w:color w:val="C00000"/>
                    <w:lang w:eastAsia="ko-KR"/>
                  </w:rPr>
                  <w:delText xml:space="preserve">how </w:delText>
                </w:r>
                <w:r w:rsidRPr="004316D4">
                  <w:rPr>
                    <w:noProof/>
                    <w:color w:val="C00000"/>
                    <w:lang w:eastAsia="ko-KR"/>
                  </w:rPr>
                  <w:delText>the MAC entity</w:delText>
                </w:r>
                <w:r>
                  <w:rPr>
                    <w:noProof/>
                    <w:color w:val="C00000"/>
                    <w:lang w:eastAsia="ko-KR"/>
                  </w:rPr>
                  <w:delText xml:space="preserve"> </w:delText>
                </w:r>
                <w:r w:rsidRPr="00AB78A5">
                  <w:rPr>
                    <w:noProof/>
                    <w:color w:val="C00000"/>
                    <w:lang w:eastAsia="ko-KR"/>
                  </w:rPr>
                  <w:delText>determine</w:delText>
                </w:r>
                <w:r>
                  <w:rPr>
                    <w:noProof/>
                    <w:color w:val="C00000"/>
                    <w:lang w:eastAsia="ko-KR"/>
                  </w:rPr>
                  <w:delText>s</w:delText>
                </w:r>
                <w:r w:rsidRPr="00AB78A5">
                  <w:rPr>
                    <w:noProof/>
                    <w:color w:val="C00000"/>
                    <w:lang w:eastAsia="ko-KR"/>
                  </w:rPr>
                  <w:delText xml:space="preserve"> whether a configured uplink grant is going to be used for PUSCH transmission or not.</w:delText>
                </w:r>
              </w:del>
            </w:ins>
          </w:p>
          <w:p w:rsidR="003E6AFE" w:rsidRPr="005E4D5F" w:rsidDel="009C2459" w:rsidRDefault="003E6AFE" w:rsidP="009C2459">
            <w:pPr>
              <w:overflowPunct w:val="0"/>
              <w:autoSpaceDE w:val="0"/>
              <w:autoSpaceDN w:val="0"/>
              <w:adjustRightInd w:val="0"/>
              <w:ind w:left="1260" w:hanging="1260"/>
              <w:textAlignment w:val="baseline"/>
              <w:rPr>
                <w:ins w:id="66" w:author="#123" w:date="2023-11-01T12:28:00Z"/>
                <w:del w:id="67" w:author="CATT-chenli" w:date="2023-11-03T15:36:00Z"/>
                <w:color w:val="000000" w:themeColor="text1"/>
              </w:rPr>
            </w:pPr>
            <w:ins w:id="68" w:author="#123bis" w:date="2023-11-01T12:36:00Z">
              <w:del w:id="69" w:author="CATT-chenli" w:date="2023-11-03T15:36:00Z">
                <w:r w:rsidRPr="00F0344E" w:rsidDel="009C2459">
                  <w:rPr>
                    <w:noProof/>
                    <w:color w:val="000000" w:themeColor="text1"/>
                    <w:lang w:eastAsia="ko-KR"/>
                  </w:rPr>
                  <w:delText xml:space="preserve">Editor’s </w:delText>
                </w:r>
                <w:r w:rsidDel="009C2459">
                  <w:rPr>
                    <w:noProof/>
                    <w:color w:val="000000" w:themeColor="text1"/>
                    <w:lang w:eastAsia="ko-KR"/>
                  </w:rPr>
                  <w:delText>N</w:delText>
                </w:r>
                <w:r w:rsidRPr="00F0344E" w:rsidDel="009C2459">
                  <w:rPr>
                    <w:noProof/>
                    <w:color w:val="000000" w:themeColor="text1"/>
                    <w:lang w:eastAsia="ko-KR"/>
                  </w:rPr>
                  <w:delText>ote</w:delText>
                </w:r>
                <w:r w:rsidDel="009C2459">
                  <w:rPr>
                    <w:noProof/>
                    <w:color w:val="000000" w:themeColor="text1"/>
                    <w:lang w:eastAsia="ko-KR"/>
                  </w:rPr>
                  <w:delText>s</w:delText>
                </w:r>
                <w:r w:rsidRPr="00F0344E" w:rsidDel="009C2459">
                  <w:rPr>
                    <w:noProof/>
                    <w:color w:val="000000" w:themeColor="text1"/>
                    <w:lang w:eastAsia="ko-KR"/>
                  </w:rPr>
                  <w:delText xml:space="preserve">: </w:delText>
                </w:r>
                <w:r w:rsidRPr="00F0344E" w:rsidDel="009C2459">
                  <w:rPr>
                    <w:noProof/>
                  </w:rPr>
                  <w:delText xml:space="preserve"> </w:delText>
                </w:r>
                <w:r w:rsidDel="009C2459">
                  <w:rPr>
                    <w:noProof/>
                  </w:rPr>
                  <w:delText>We will specify some factors that the UE should consider when determining how to set the UTO-UCI bits in the MAC.  FFS which ones we know for sure the UE shall consider.</w:delText>
                </w:r>
              </w:del>
            </w:ins>
          </w:p>
          <w:p w:rsidR="003E6AFE" w:rsidRDefault="003E6AFE" w:rsidP="005E4D5F">
            <w:pPr>
              <w:overflowPunct w:val="0"/>
              <w:autoSpaceDE w:val="0"/>
              <w:autoSpaceDN w:val="0"/>
              <w:adjustRightInd w:val="0"/>
              <w:spacing w:after="180"/>
              <w:jc w:val="both"/>
              <w:textAlignment w:val="baseline"/>
              <w:rPr>
                <w:rFonts w:eastAsia="Arial Unicode MS"/>
                <w:b/>
                <w:lang w:val="en-GB"/>
              </w:rPr>
            </w:pPr>
            <w:ins w:id="70" w:author="CATT" w:date="2023-11-02T12:02:00Z">
              <w:r w:rsidRPr="003C7648">
                <w:rPr>
                  <w:rFonts w:eastAsia="Yu Mincho"/>
                  <w:highlight w:val="yellow"/>
                </w:rPr>
                <w:t>NOTE X:</w:t>
              </w:r>
              <w:r w:rsidRPr="003C7648">
                <w:rPr>
                  <w:rFonts w:eastAsia="Yu Mincho"/>
                  <w:noProof/>
                  <w:highlight w:val="yellow"/>
                </w:rPr>
                <w:tab/>
              </w:r>
            </w:ins>
            <w:ins w:id="71" w:author="CATT" w:date="2023-11-02T12:03:00Z">
              <w:r w:rsidRPr="003C7648">
                <w:rPr>
                  <w:rFonts w:eastAsia="Yu Mincho"/>
                  <w:noProof/>
                  <w:highlight w:val="yellow"/>
                </w:rPr>
                <w:t xml:space="preserve">The ability of a UE to detect </w:t>
              </w:r>
            </w:ins>
            <w:ins w:id="72" w:author="CATT" w:date="2023-11-02T12:02:00Z">
              <w:r w:rsidRPr="003C7648">
                <w:rPr>
                  <w:rFonts w:eastAsia="Yu Mincho"/>
                  <w:noProof/>
                  <w:highlight w:val="yellow"/>
                </w:rPr>
                <w:t>an EoDB</w:t>
              </w:r>
            </w:ins>
            <w:ins w:id="73" w:author="CATT" w:date="2023-11-02T12:03:00Z">
              <w:r w:rsidRPr="003C7648">
                <w:rPr>
                  <w:rFonts w:eastAsia="Yu Mincho"/>
                  <w:noProof/>
                  <w:highlight w:val="yellow"/>
                </w:rPr>
                <w:t xml:space="preserve"> is reported to the g</w:t>
              </w:r>
            </w:ins>
            <w:ins w:id="74" w:author="CATT" w:date="2023-11-02T12:04:00Z">
              <w:r w:rsidRPr="003C7648">
                <w:rPr>
                  <w:rFonts w:eastAsia="Yu Mincho"/>
                  <w:noProof/>
                  <w:highlight w:val="yellow"/>
                </w:rPr>
                <w:t xml:space="preserve">NB via the parameter </w:t>
              </w:r>
            </w:ins>
            <w:ins w:id="75" w:author="CATT" w:date="2023-11-02T12:10:00Z">
              <w:r w:rsidRPr="005E4D5F">
                <w:rPr>
                  <w:rFonts w:eastAsia="Yu Mincho"/>
                  <w:i/>
                  <w:noProof/>
                  <w:highlight w:val="yellow"/>
                </w:rPr>
                <w:t>pduSetIdentification</w:t>
              </w:r>
              <w:r w:rsidRPr="003C7648">
                <w:rPr>
                  <w:rFonts w:eastAsia="Yu Mincho"/>
                  <w:noProof/>
                  <w:highlight w:val="yellow"/>
                </w:rPr>
                <w:t xml:space="preserve"> in the UL traffic information UAI message</w:t>
              </w:r>
            </w:ins>
            <w:ins w:id="76" w:author="CATT" w:date="2023-11-02T12:02:00Z">
              <w:r w:rsidRPr="003C7648">
                <w:rPr>
                  <w:rFonts w:eastAsia="Yu Mincho"/>
                  <w:noProof/>
                  <w:highlight w:val="yellow"/>
                </w:rPr>
                <w:t>.</w:t>
              </w:r>
            </w:ins>
            <w:bookmarkEnd w:id="38"/>
            <w:bookmarkEnd w:id="39"/>
          </w:p>
        </w:tc>
      </w:tr>
    </w:tbl>
    <w:p w:rsidR="003E6AFE" w:rsidRPr="003E6AFE" w:rsidRDefault="003E6AFE">
      <w:pPr>
        <w:rPr>
          <w:lang w:eastAsia="zh-CN"/>
        </w:rPr>
      </w:pPr>
    </w:p>
    <w:sectPr w:rsidR="003E6AFE" w:rsidRPr="003E6AFE">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7AA" w:rsidRDefault="002507AA" w:rsidP="00A560C8">
      <w:r>
        <w:separator/>
      </w:r>
    </w:p>
  </w:endnote>
  <w:endnote w:type="continuationSeparator" w:id="0">
    <w:p w:rsidR="002507AA" w:rsidRDefault="002507AA" w:rsidP="00A5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0C8" w:rsidRDefault="00A560C8">
    <w:pPr>
      <w:pStyle w:val="Footer"/>
      <w:rPr>
        <w:lang w:eastAsia="zh-CN"/>
      </w:rPr>
    </w:pPr>
    <w:r>
      <w:rPr>
        <w:rFonts w:hint="eastAsia"/>
        <w:lang w:eastAsia="zh-CN"/>
      </w:rPr>
      <w:t>R2-</w:t>
    </w:r>
    <w:r w:rsidR="00D142AC">
      <w:rPr>
        <w:rFonts w:hint="eastAsia"/>
        <w:lang w:eastAsia="zh-CN"/>
      </w:rPr>
      <w:t>2311950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7AA" w:rsidRDefault="002507AA" w:rsidP="00A560C8">
      <w:r>
        <w:separator/>
      </w:r>
    </w:p>
  </w:footnote>
  <w:footnote w:type="continuationSeparator" w:id="0">
    <w:p w:rsidR="002507AA" w:rsidRDefault="002507AA" w:rsidP="00A560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D11"/>
    <w:multiLevelType w:val="hybridMultilevel"/>
    <w:tmpl w:val="26F8618C"/>
    <w:lvl w:ilvl="0" w:tplc="B4465B10">
      <w:start w:val="1"/>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6625C6"/>
    <w:multiLevelType w:val="hybridMultilevel"/>
    <w:tmpl w:val="89A28740"/>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A2689"/>
    <w:multiLevelType w:val="hybridMultilevel"/>
    <w:tmpl w:val="4A7CFD58"/>
    <w:lvl w:ilvl="0" w:tplc="AF5A9ED8">
      <w:start w:val="1"/>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AD3BB6"/>
    <w:multiLevelType w:val="hybridMultilevel"/>
    <w:tmpl w:val="065AF1A8"/>
    <w:lvl w:ilvl="0" w:tplc="ABC8A2B0">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51E20786"/>
    <w:multiLevelType w:val="hybridMultilevel"/>
    <w:tmpl w:val="AAFAB10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EFD6A6F"/>
    <w:multiLevelType w:val="hybridMultilevel"/>
    <w:tmpl w:val="E620E34C"/>
    <w:lvl w:ilvl="0" w:tplc="473E617A">
      <w:start w:val="2"/>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0279D6"/>
    <w:multiLevelType w:val="hybridMultilevel"/>
    <w:tmpl w:val="EF6823C8"/>
    <w:lvl w:ilvl="0" w:tplc="1CC29B2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BAE0A938"/>
    <w:lvl w:ilvl="0">
      <w:start w:val="1"/>
      <w:numFmt w:val="decimal"/>
      <w:lvlText w:val="%1."/>
      <w:lvlJc w:val="left"/>
      <w:pPr>
        <w:tabs>
          <w:tab w:val="num" w:pos="567"/>
        </w:tabs>
        <w:ind w:left="567" w:hanging="567"/>
      </w:pPr>
      <w:rPr>
        <w:strike w:val="0"/>
        <w:dstrike w:val="0"/>
        <w:u w:val="none"/>
        <w:effect w:val="none"/>
      </w:rPr>
    </w:lvl>
    <w:lvl w:ilvl="1">
      <w:start w:val="1"/>
      <w:numFmt w:val="decimal"/>
      <w:lvlText w:val="%1.%2."/>
      <w:lvlJc w:val="left"/>
      <w:pPr>
        <w:tabs>
          <w:tab w:val="num" w:pos="1276"/>
        </w:tabs>
        <w:ind w:left="1276" w:hanging="567"/>
      </w:pPr>
      <w:rPr>
        <w:strike w:val="0"/>
        <w:dstrike w:val="0"/>
        <w:u w:val="none"/>
        <w:effect w:val="none"/>
      </w:rPr>
    </w:lvl>
    <w:lvl w:ilvl="2">
      <w:start w:val="1"/>
      <w:numFmt w:val="decimal"/>
      <w:lvlText w:val="%1.%2.%3"/>
      <w:lvlJc w:val="left"/>
      <w:pPr>
        <w:tabs>
          <w:tab w:val="num" w:pos="-1247"/>
        </w:tabs>
        <w:ind w:left="1304" w:hanging="1304"/>
      </w:pPr>
      <w:rPr>
        <w:b/>
        <w:strike w:val="0"/>
        <w:dstrike w:val="0"/>
        <w:sz w:val="20"/>
        <w:szCs w:val="20"/>
        <w:u w:val="none"/>
        <w:effect w:val="none"/>
      </w:rPr>
    </w:lvl>
    <w:lvl w:ilvl="3">
      <w:start w:val="1"/>
      <w:numFmt w:val="decimal"/>
      <w:lvlText w:val="%1.%2.%3.%4"/>
      <w:lvlJc w:val="left"/>
      <w:pPr>
        <w:tabs>
          <w:tab w:val="num" w:pos="-6068"/>
        </w:tabs>
        <w:ind w:left="-3517" w:hanging="1304"/>
      </w:pPr>
      <w:rPr>
        <w:strike w:val="0"/>
        <w:dstrike w:val="0"/>
        <w:u w:val="none"/>
        <w:effect w:val="none"/>
      </w:rPr>
    </w:lvl>
    <w:lvl w:ilvl="4">
      <w:start w:val="1"/>
      <w:numFmt w:val="decimal"/>
      <w:lvlText w:val="%1.%2.%3.%4.%5"/>
      <w:lvlJc w:val="left"/>
      <w:pPr>
        <w:tabs>
          <w:tab w:val="num" w:pos="-6068"/>
        </w:tabs>
        <w:ind w:left="-6068" w:firstLine="0"/>
      </w:pPr>
    </w:lvl>
    <w:lvl w:ilvl="5">
      <w:start w:val="1"/>
      <w:numFmt w:val="decimal"/>
      <w:lvlText w:val="%1.%2.%3.%4.%5.%6"/>
      <w:lvlJc w:val="left"/>
      <w:pPr>
        <w:tabs>
          <w:tab w:val="num" w:pos="-6068"/>
        </w:tabs>
        <w:ind w:left="-6068" w:firstLine="0"/>
      </w:pPr>
    </w:lvl>
    <w:lvl w:ilvl="6">
      <w:start w:val="1"/>
      <w:numFmt w:val="decimal"/>
      <w:lvlText w:val="%1.%2.%3.%4.%5.%6.%7"/>
      <w:lvlJc w:val="left"/>
      <w:pPr>
        <w:tabs>
          <w:tab w:val="num" w:pos="-6068"/>
        </w:tabs>
        <w:ind w:left="-6068" w:firstLine="0"/>
      </w:pPr>
    </w:lvl>
    <w:lvl w:ilvl="7">
      <w:start w:val="1"/>
      <w:numFmt w:val="decimal"/>
      <w:lvlText w:val="%1.%2.%3.%4.%5.%6.%7.%8"/>
      <w:lvlJc w:val="left"/>
      <w:pPr>
        <w:tabs>
          <w:tab w:val="num" w:pos="-6068"/>
        </w:tabs>
        <w:ind w:left="-6068" w:firstLine="0"/>
      </w:pPr>
    </w:lvl>
    <w:lvl w:ilvl="8">
      <w:start w:val="1"/>
      <w:numFmt w:val="decimal"/>
      <w:lvlText w:val="%1.%2.%3.%4.%5.%6.%7.%8.%9"/>
      <w:lvlJc w:val="left"/>
      <w:pPr>
        <w:tabs>
          <w:tab w:val="num" w:pos="-6068"/>
        </w:tabs>
        <w:ind w:left="-6068" w:firstLine="0"/>
      </w:pPr>
    </w:lvl>
  </w:abstractNum>
  <w:num w:numId="1">
    <w:abstractNumId w:val="9"/>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
  </w:num>
  <w:num w:numId="8">
    <w:abstractNumId w:val="4"/>
  </w:num>
  <w:num w:numId="9">
    <w:abstractNumId w:val="2"/>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BB6"/>
    <w:rsid w:val="00003D7C"/>
    <w:rsid w:val="0001165C"/>
    <w:rsid w:val="00016328"/>
    <w:rsid w:val="00043587"/>
    <w:rsid w:val="0005091E"/>
    <w:rsid w:val="00062065"/>
    <w:rsid w:val="000B4CA7"/>
    <w:rsid w:val="000C7D24"/>
    <w:rsid w:val="000E39DF"/>
    <w:rsid w:val="000F34DC"/>
    <w:rsid w:val="00113E42"/>
    <w:rsid w:val="001153DF"/>
    <w:rsid w:val="00135300"/>
    <w:rsid w:val="00140DF0"/>
    <w:rsid w:val="00164019"/>
    <w:rsid w:val="00166486"/>
    <w:rsid w:val="00166ACF"/>
    <w:rsid w:val="00167A65"/>
    <w:rsid w:val="001956EB"/>
    <w:rsid w:val="001B43CD"/>
    <w:rsid w:val="001C008D"/>
    <w:rsid w:val="002062D4"/>
    <w:rsid w:val="0024115D"/>
    <w:rsid w:val="002507AA"/>
    <w:rsid w:val="00270A42"/>
    <w:rsid w:val="002C339D"/>
    <w:rsid w:val="002E1BCE"/>
    <w:rsid w:val="00362E54"/>
    <w:rsid w:val="00367431"/>
    <w:rsid w:val="00383ABD"/>
    <w:rsid w:val="003A2245"/>
    <w:rsid w:val="003C1DD2"/>
    <w:rsid w:val="003C7648"/>
    <w:rsid w:val="003E0046"/>
    <w:rsid w:val="003E6AFE"/>
    <w:rsid w:val="003F6390"/>
    <w:rsid w:val="00461036"/>
    <w:rsid w:val="00472433"/>
    <w:rsid w:val="004951A5"/>
    <w:rsid w:val="004A4B71"/>
    <w:rsid w:val="005157C9"/>
    <w:rsid w:val="0057688B"/>
    <w:rsid w:val="005856F8"/>
    <w:rsid w:val="005C5252"/>
    <w:rsid w:val="005E4D5F"/>
    <w:rsid w:val="005E66A9"/>
    <w:rsid w:val="00602EEB"/>
    <w:rsid w:val="00614AEC"/>
    <w:rsid w:val="00646D77"/>
    <w:rsid w:val="00650693"/>
    <w:rsid w:val="0067579E"/>
    <w:rsid w:val="006F5E0A"/>
    <w:rsid w:val="0073545E"/>
    <w:rsid w:val="007410E7"/>
    <w:rsid w:val="00774CC8"/>
    <w:rsid w:val="00793283"/>
    <w:rsid w:val="007E2D28"/>
    <w:rsid w:val="007E6EF4"/>
    <w:rsid w:val="00840893"/>
    <w:rsid w:val="00883E46"/>
    <w:rsid w:val="008F1878"/>
    <w:rsid w:val="009023F0"/>
    <w:rsid w:val="00935842"/>
    <w:rsid w:val="00961CDF"/>
    <w:rsid w:val="009A0EF0"/>
    <w:rsid w:val="009C2459"/>
    <w:rsid w:val="009C626B"/>
    <w:rsid w:val="009C7164"/>
    <w:rsid w:val="009D0CDF"/>
    <w:rsid w:val="009F1A65"/>
    <w:rsid w:val="009F1C28"/>
    <w:rsid w:val="00A31CBF"/>
    <w:rsid w:val="00A54393"/>
    <w:rsid w:val="00A560C8"/>
    <w:rsid w:val="00A56994"/>
    <w:rsid w:val="00A66A27"/>
    <w:rsid w:val="00AD1BB6"/>
    <w:rsid w:val="00B0758D"/>
    <w:rsid w:val="00B404DC"/>
    <w:rsid w:val="00B54531"/>
    <w:rsid w:val="00B610A0"/>
    <w:rsid w:val="00B80BC3"/>
    <w:rsid w:val="00BA7119"/>
    <w:rsid w:val="00BD49E4"/>
    <w:rsid w:val="00BF32FB"/>
    <w:rsid w:val="00C33021"/>
    <w:rsid w:val="00C92ED8"/>
    <w:rsid w:val="00CA6BF5"/>
    <w:rsid w:val="00CB0996"/>
    <w:rsid w:val="00CE1692"/>
    <w:rsid w:val="00D05BCF"/>
    <w:rsid w:val="00D10D1A"/>
    <w:rsid w:val="00D142AC"/>
    <w:rsid w:val="00D34F66"/>
    <w:rsid w:val="00D42189"/>
    <w:rsid w:val="00D80E43"/>
    <w:rsid w:val="00DA0A40"/>
    <w:rsid w:val="00DC789A"/>
    <w:rsid w:val="00DD3141"/>
    <w:rsid w:val="00DE4439"/>
    <w:rsid w:val="00E02A90"/>
    <w:rsid w:val="00E7552E"/>
    <w:rsid w:val="00E7636D"/>
    <w:rsid w:val="00ED322F"/>
    <w:rsid w:val="00EF10FE"/>
    <w:rsid w:val="00F26E28"/>
    <w:rsid w:val="00F301F4"/>
    <w:rsid w:val="00F42ECE"/>
    <w:rsid w:val="00F52115"/>
    <w:rsid w:val="00FC1260"/>
    <w:rsid w:val="00FD3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D24"/>
    <w:rPr>
      <w:rFonts w:ascii="Times New Roman" w:hAnsi="Times New Roman" w:cs="Times New Roman"/>
      <w:kern w:val="0"/>
      <w:sz w:val="20"/>
      <w:szCs w:val="20"/>
      <w:lang w:eastAsia="en-US"/>
    </w:rPr>
  </w:style>
  <w:style w:type="paragraph" w:styleId="Heading1">
    <w:name w:val="heading 1"/>
    <w:aliases w:val="H1"/>
    <w:basedOn w:val="Normal"/>
    <w:next w:val="BodyText"/>
    <w:link w:val="Heading1Char"/>
    <w:qFormat/>
    <w:rsid w:val="00A560C8"/>
    <w:pPr>
      <w:keepNext/>
      <w:spacing w:before="360" w:after="120"/>
      <w:outlineLvl w:val="0"/>
    </w:pPr>
    <w:rPr>
      <w:rFonts w:ascii="Arial" w:eastAsia="SimSun" w:hAnsi="Arial" w:cs="Arial"/>
      <w:kern w:val="32"/>
      <w:sz w:val="28"/>
      <w:szCs w:val="32"/>
      <w:lang w:eastAsia="zh-CN"/>
    </w:rPr>
  </w:style>
  <w:style w:type="paragraph" w:styleId="Heading3">
    <w:name w:val="heading 3"/>
    <w:basedOn w:val="Normal"/>
    <w:next w:val="Normal"/>
    <w:link w:val="Heading3Char"/>
    <w:uiPriority w:val="9"/>
    <w:semiHidden/>
    <w:unhideWhenUsed/>
    <w:qFormat/>
    <w:rsid w:val="003F6390"/>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60C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60C8"/>
    <w:rPr>
      <w:sz w:val="18"/>
      <w:szCs w:val="18"/>
    </w:rPr>
  </w:style>
  <w:style w:type="paragraph" w:styleId="Footer">
    <w:name w:val="footer"/>
    <w:basedOn w:val="Normal"/>
    <w:link w:val="FooterChar"/>
    <w:uiPriority w:val="99"/>
    <w:unhideWhenUsed/>
    <w:rsid w:val="00A560C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560C8"/>
    <w:rPr>
      <w:sz w:val="18"/>
      <w:szCs w:val="18"/>
    </w:rPr>
  </w:style>
  <w:style w:type="character" w:customStyle="1" w:styleId="Heading1Char">
    <w:name w:val="Heading 1 Char"/>
    <w:aliases w:val="H1 Char"/>
    <w:basedOn w:val="DefaultParagraphFont"/>
    <w:link w:val="Heading1"/>
    <w:rsid w:val="00A560C8"/>
    <w:rPr>
      <w:rFonts w:ascii="Arial" w:eastAsia="SimSun" w:hAnsi="Arial" w:cs="Arial"/>
      <w:kern w:val="32"/>
      <w:sz w:val="28"/>
      <w:szCs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A560C8"/>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A560C8"/>
    <w:rPr>
      <w:rFonts w:ascii="Times New Roman" w:eastAsia="MS Mincho" w:hAnsi="Times New Roman" w:cs="Times New Roman"/>
      <w:kern w:val="0"/>
      <w:sz w:val="20"/>
      <w:szCs w:val="20"/>
      <w:lang w:eastAsia="en-US"/>
    </w:rPr>
  </w:style>
  <w:style w:type="paragraph" w:styleId="Caption">
    <w:name w:val="caption"/>
    <w:basedOn w:val="Normal"/>
    <w:next w:val="Normal"/>
    <w:uiPriority w:val="35"/>
    <w:semiHidden/>
    <w:unhideWhenUsed/>
    <w:qFormat/>
    <w:rsid w:val="00A560C8"/>
    <w:pPr>
      <w:spacing w:after="200"/>
    </w:pPr>
    <w:rPr>
      <w:rFonts w:ascii="Calibri" w:hAnsi="Calibri" w:cs="Calibri"/>
      <w:b/>
      <w:bCs/>
      <w:color w:val="4F81BD" w:themeColor="accent1"/>
      <w:sz w:val="18"/>
      <w:szCs w:val="18"/>
      <w:lang w:eastAsia="zh-CN"/>
    </w:rPr>
  </w:style>
  <w:style w:type="paragraph" w:customStyle="1" w:styleId="Agreement">
    <w:name w:val="Agreement"/>
    <w:basedOn w:val="Normal"/>
    <w:next w:val="Normal"/>
    <w:uiPriority w:val="99"/>
    <w:qFormat/>
    <w:rsid w:val="00A560C8"/>
    <w:pPr>
      <w:numPr>
        <w:numId w:val="1"/>
      </w:numPr>
      <w:tabs>
        <w:tab w:val="clear" w:pos="1352"/>
        <w:tab w:val="num" w:pos="1619"/>
      </w:tabs>
      <w:spacing w:before="60"/>
      <w:ind w:left="1619"/>
    </w:pPr>
    <w:rPr>
      <w:rFonts w:ascii="Arial" w:eastAsia="MS Mincho" w:hAnsi="Arial"/>
      <w:b/>
      <w:lang w:val="en-GB" w:eastAsia="en-GB"/>
    </w:rPr>
  </w:style>
  <w:style w:type="table" w:styleId="TableGrid">
    <w:name w:val="Table Grid"/>
    <w:basedOn w:val="TableNormal"/>
    <w:uiPriority w:val="39"/>
    <w:qFormat/>
    <w:rsid w:val="00A560C8"/>
    <w:rPr>
      <w:rFonts w:ascii="Times New Roman" w:eastAsia="SimSu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2062D4"/>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2062D4"/>
    <w:rPr>
      <w:rFonts w:ascii="Arial" w:eastAsia="MS Mincho" w:hAnsi="Arial" w:cs="Times New Roman"/>
      <w:kern w:val="0"/>
      <w:sz w:val="20"/>
      <w:szCs w:val="24"/>
      <w:lang w:val="en-GB" w:eastAsia="en-GB"/>
    </w:rPr>
  </w:style>
  <w:style w:type="character" w:styleId="CommentReference">
    <w:name w:val="annotation reference"/>
    <w:semiHidden/>
    <w:rsid w:val="002062D4"/>
    <w:rPr>
      <w:sz w:val="16"/>
      <w:szCs w:val="16"/>
    </w:rPr>
  </w:style>
  <w:style w:type="paragraph" w:styleId="CommentText">
    <w:name w:val="annotation text"/>
    <w:basedOn w:val="Normal"/>
    <w:link w:val="CommentTextChar"/>
    <w:rsid w:val="002062D4"/>
    <w:pPr>
      <w:spacing w:before="40"/>
    </w:pPr>
    <w:rPr>
      <w:rFonts w:ascii="Arial" w:eastAsia="MS Mincho" w:hAnsi="Arial"/>
      <w:lang w:val="en-GB" w:eastAsia="en-GB"/>
    </w:rPr>
  </w:style>
  <w:style w:type="character" w:customStyle="1" w:styleId="CommentTextChar">
    <w:name w:val="Comment Text Char"/>
    <w:basedOn w:val="DefaultParagraphFont"/>
    <w:link w:val="CommentText"/>
    <w:rsid w:val="002062D4"/>
    <w:rPr>
      <w:rFonts w:ascii="Arial" w:eastAsia="MS Mincho" w:hAnsi="Arial" w:cs="Times New Roman"/>
      <w:kern w:val="0"/>
      <w:sz w:val="20"/>
      <w:szCs w:val="20"/>
      <w:lang w:val="en-GB" w:eastAsia="en-GB"/>
    </w:rPr>
  </w:style>
  <w:style w:type="paragraph" w:styleId="BalloonText">
    <w:name w:val="Balloon Text"/>
    <w:basedOn w:val="Normal"/>
    <w:link w:val="BalloonTextChar"/>
    <w:uiPriority w:val="99"/>
    <w:semiHidden/>
    <w:unhideWhenUsed/>
    <w:rsid w:val="002062D4"/>
    <w:rPr>
      <w:sz w:val="18"/>
      <w:szCs w:val="18"/>
    </w:rPr>
  </w:style>
  <w:style w:type="character" w:customStyle="1" w:styleId="BalloonTextChar">
    <w:name w:val="Balloon Text Char"/>
    <w:basedOn w:val="DefaultParagraphFont"/>
    <w:link w:val="BalloonText"/>
    <w:uiPriority w:val="99"/>
    <w:semiHidden/>
    <w:rsid w:val="002062D4"/>
    <w:rPr>
      <w:rFonts w:ascii="Times New Roman" w:hAnsi="Times New Roman" w:cs="Times New Roman"/>
      <w:kern w:val="0"/>
      <w:sz w:val="18"/>
      <w:szCs w:val="18"/>
      <w:lang w:eastAsia="en-US"/>
    </w:rPr>
  </w:style>
  <w:style w:type="paragraph" w:styleId="ListParagraph">
    <w:name w:val="List Paragraph"/>
    <w:basedOn w:val="Normal"/>
    <w:uiPriority w:val="34"/>
    <w:qFormat/>
    <w:rsid w:val="00DA0A40"/>
    <w:pPr>
      <w:ind w:firstLineChars="200" w:firstLine="420"/>
    </w:pPr>
  </w:style>
  <w:style w:type="paragraph" w:customStyle="1" w:styleId="Doc-title">
    <w:name w:val="Doc-title"/>
    <w:basedOn w:val="Normal"/>
    <w:next w:val="Doc-text2"/>
    <w:link w:val="Doc-titleChar"/>
    <w:qFormat/>
    <w:rsid w:val="00167A65"/>
    <w:pPr>
      <w:spacing w:before="60"/>
      <w:ind w:left="1259" w:hanging="1259"/>
    </w:pPr>
    <w:rPr>
      <w:rFonts w:ascii="Arial" w:eastAsia="MS Mincho" w:hAnsi="Arial"/>
      <w:noProof/>
      <w:szCs w:val="24"/>
      <w:lang w:val="en-GB" w:eastAsia="en-GB"/>
    </w:rPr>
  </w:style>
  <w:style w:type="character" w:customStyle="1" w:styleId="Doc-titleChar">
    <w:name w:val="Doc-title Char"/>
    <w:link w:val="Doc-title"/>
    <w:qFormat/>
    <w:rsid w:val="00167A65"/>
    <w:rPr>
      <w:rFonts w:ascii="Arial" w:eastAsia="MS Mincho" w:hAnsi="Arial" w:cs="Times New Roman"/>
      <w:noProof/>
      <w:kern w:val="0"/>
      <w:sz w:val="20"/>
      <w:szCs w:val="24"/>
      <w:lang w:val="en-GB" w:eastAsia="en-GB"/>
    </w:rPr>
  </w:style>
  <w:style w:type="character" w:customStyle="1" w:styleId="Heading3Char">
    <w:name w:val="Heading 3 Char"/>
    <w:basedOn w:val="DefaultParagraphFont"/>
    <w:link w:val="Heading3"/>
    <w:uiPriority w:val="9"/>
    <w:semiHidden/>
    <w:rsid w:val="003F6390"/>
    <w:rPr>
      <w:rFonts w:ascii="Times New Roman" w:hAnsi="Times New Roman" w:cs="Times New Roman"/>
      <w:b/>
      <w:bCs/>
      <w:kern w:val="0"/>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D24"/>
    <w:rPr>
      <w:rFonts w:ascii="Times New Roman" w:hAnsi="Times New Roman" w:cs="Times New Roman"/>
      <w:kern w:val="0"/>
      <w:sz w:val="20"/>
      <w:szCs w:val="20"/>
      <w:lang w:eastAsia="en-US"/>
    </w:rPr>
  </w:style>
  <w:style w:type="paragraph" w:styleId="Heading1">
    <w:name w:val="heading 1"/>
    <w:aliases w:val="H1"/>
    <w:basedOn w:val="Normal"/>
    <w:next w:val="BodyText"/>
    <w:link w:val="Heading1Char"/>
    <w:qFormat/>
    <w:rsid w:val="00A560C8"/>
    <w:pPr>
      <w:keepNext/>
      <w:spacing w:before="360" w:after="120"/>
      <w:outlineLvl w:val="0"/>
    </w:pPr>
    <w:rPr>
      <w:rFonts w:ascii="Arial" w:eastAsia="SimSun" w:hAnsi="Arial" w:cs="Arial"/>
      <w:kern w:val="32"/>
      <w:sz w:val="28"/>
      <w:szCs w:val="32"/>
      <w:lang w:eastAsia="zh-CN"/>
    </w:rPr>
  </w:style>
  <w:style w:type="paragraph" w:styleId="Heading3">
    <w:name w:val="heading 3"/>
    <w:basedOn w:val="Normal"/>
    <w:next w:val="Normal"/>
    <w:link w:val="Heading3Char"/>
    <w:uiPriority w:val="9"/>
    <w:semiHidden/>
    <w:unhideWhenUsed/>
    <w:qFormat/>
    <w:rsid w:val="003F6390"/>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60C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60C8"/>
    <w:rPr>
      <w:sz w:val="18"/>
      <w:szCs w:val="18"/>
    </w:rPr>
  </w:style>
  <w:style w:type="paragraph" w:styleId="Footer">
    <w:name w:val="footer"/>
    <w:basedOn w:val="Normal"/>
    <w:link w:val="FooterChar"/>
    <w:uiPriority w:val="99"/>
    <w:unhideWhenUsed/>
    <w:rsid w:val="00A560C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560C8"/>
    <w:rPr>
      <w:sz w:val="18"/>
      <w:szCs w:val="18"/>
    </w:rPr>
  </w:style>
  <w:style w:type="character" w:customStyle="1" w:styleId="Heading1Char">
    <w:name w:val="Heading 1 Char"/>
    <w:aliases w:val="H1 Char"/>
    <w:basedOn w:val="DefaultParagraphFont"/>
    <w:link w:val="Heading1"/>
    <w:rsid w:val="00A560C8"/>
    <w:rPr>
      <w:rFonts w:ascii="Arial" w:eastAsia="SimSun" w:hAnsi="Arial" w:cs="Arial"/>
      <w:kern w:val="32"/>
      <w:sz w:val="28"/>
      <w:szCs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A560C8"/>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A560C8"/>
    <w:rPr>
      <w:rFonts w:ascii="Times New Roman" w:eastAsia="MS Mincho" w:hAnsi="Times New Roman" w:cs="Times New Roman"/>
      <w:kern w:val="0"/>
      <w:sz w:val="20"/>
      <w:szCs w:val="20"/>
      <w:lang w:eastAsia="en-US"/>
    </w:rPr>
  </w:style>
  <w:style w:type="paragraph" w:styleId="Caption">
    <w:name w:val="caption"/>
    <w:basedOn w:val="Normal"/>
    <w:next w:val="Normal"/>
    <w:uiPriority w:val="35"/>
    <w:semiHidden/>
    <w:unhideWhenUsed/>
    <w:qFormat/>
    <w:rsid w:val="00A560C8"/>
    <w:pPr>
      <w:spacing w:after="200"/>
    </w:pPr>
    <w:rPr>
      <w:rFonts w:ascii="Calibri" w:hAnsi="Calibri" w:cs="Calibri"/>
      <w:b/>
      <w:bCs/>
      <w:color w:val="4F81BD" w:themeColor="accent1"/>
      <w:sz w:val="18"/>
      <w:szCs w:val="18"/>
      <w:lang w:eastAsia="zh-CN"/>
    </w:rPr>
  </w:style>
  <w:style w:type="paragraph" w:customStyle="1" w:styleId="Agreement">
    <w:name w:val="Agreement"/>
    <w:basedOn w:val="Normal"/>
    <w:next w:val="Normal"/>
    <w:uiPriority w:val="99"/>
    <w:qFormat/>
    <w:rsid w:val="00A560C8"/>
    <w:pPr>
      <w:numPr>
        <w:numId w:val="1"/>
      </w:numPr>
      <w:tabs>
        <w:tab w:val="clear" w:pos="1352"/>
        <w:tab w:val="num" w:pos="1619"/>
      </w:tabs>
      <w:spacing w:before="60"/>
      <w:ind w:left="1619"/>
    </w:pPr>
    <w:rPr>
      <w:rFonts w:ascii="Arial" w:eastAsia="MS Mincho" w:hAnsi="Arial"/>
      <w:b/>
      <w:lang w:val="en-GB" w:eastAsia="en-GB"/>
    </w:rPr>
  </w:style>
  <w:style w:type="table" w:styleId="TableGrid">
    <w:name w:val="Table Grid"/>
    <w:basedOn w:val="TableNormal"/>
    <w:uiPriority w:val="39"/>
    <w:qFormat/>
    <w:rsid w:val="00A560C8"/>
    <w:rPr>
      <w:rFonts w:ascii="Times New Roman" w:eastAsia="SimSu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2062D4"/>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2062D4"/>
    <w:rPr>
      <w:rFonts w:ascii="Arial" w:eastAsia="MS Mincho" w:hAnsi="Arial" w:cs="Times New Roman"/>
      <w:kern w:val="0"/>
      <w:sz w:val="20"/>
      <w:szCs w:val="24"/>
      <w:lang w:val="en-GB" w:eastAsia="en-GB"/>
    </w:rPr>
  </w:style>
  <w:style w:type="character" w:styleId="CommentReference">
    <w:name w:val="annotation reference"/>
    <w:semiHidden/>
    <w:rsid w:val="002062D4"/>
    <w:rPr>
      <w:sz w:val="16"/>
      <w:szCs w:val="16"/>
    </w:rPr>
  </w:style>
  <w:style w:type="paragraph" w:styleId="CommentText">
    <w:name w:val="annotation text"/>
    <w:basedOn w:val="Normal"/>
    <w:link w:val="CommentTextChar"/>
    <w:rsid w:val="002062D4"/>
    <w:pPr>
      <w:spacing w:before="40"/>
    </w:pPr>
    <w:rPr>
      <w:rFonts w:ascii="Arial" w:eastAsia="MS Mincho" w:hAnsi="Arial"/>
      <w:lang w:val="en-GB" w:eastAsia="en-GB"/>
    </w:rPr>
  </w:style>
  <w:style w:type="character" w:customStyle="1" w:styleId="CommentTextChar">
    <w:name w:val="Comment Text Char"/>
    <w:basedOn w:val="DefaultParagraphFont"/>
    <w:link w:val="CommentText"/>
    <w:rsid w:val="002062D4"/>
    <w:rPr>
      <w:rFonts w:ascii="Arial" w:eastAsia="MS Mincho" w:hAnsi="Arial" w:cs="Times New Roman"/>
      <w:kern w:val="0"/>
      <w:sz w:val="20"/>
      <w:szCs w:val="20"/>
      <w:lang w:val="en-GB" w:eastAsia="en-GB"/>
    </w:rPr>
  </w:style>
  <w:style w:type="paragraph" w:styleId="BalloonText">
    <w:name w:val="Balloon Text"/>
    <w:basedOn w:val="Normal"/>
    <w:link w:val="BalloonTextChar"/>
    <w:uiPriority w:val="99"/>
    <w:semiHidden/>
    <w:unhideWhenUsed/>
    <w:rsid w:val="002062D4"/>
    <w:rPr>
      <w:sz w:val="18"/>
      <w:szCs w:val="18"/>
    </w:rPr>
  </w:style>
  <w:style w:type="character" w:customStyle="1" w:styleId="BalloonTextChar">
    <w:name w:val="Balloon Text Char"/>
    <w:basedOn w:val="DefaultParagraphFont"/>
    <w:link w:val="BalloonText"/>
    <w:uiPriority w:val="99"/>
    <w:semiHidden/>
    <w:rsid w:val="002062D4"/>
    <w:rPr>
      <w:rFonts w:ascii="Times New Roman" w:hAnsi="Times New Roman" w:cs="Times New Roman"/>
      <w:kern w:val="0"/>
      <w:sz w:val="18"/>
      <w:szCs w:val="18"/>
      <w:lang w:eastAsia="en-US"/>
    </w:rPr>
  </w:style>
  <w:style w:type="paragraph" w:styleId="ListParagraph">
    <w:name w:val="List Paragraph"/>
    <w:basedOn w:val="Normal"/>
    <w:uiPriority w:val="34"/>
    <w:qFormat/>
    <w:rsid w:val="00DA0A40"/>
    <w:pPr>
      <w:ind w:firstLineChars="200" w:firstLine="420"/>
    </w:pPr>
  </w:style>
  <w:style w:type="paragraph" w:customStyle="1" w:styleId="Doc-title">
    <w:name w:val="Doc-title"/>
    <w:basedOn w:val="Normal"/>
    <w:next w:val="Doc-text2"/>
    <w:link w:val="Doc-titleChar"/>
    <w:qFormat/>
    <w:rsid w:val="00167A65"/>
    <w:pPr>
      <w:spacing w:before="60"/>
      <w:ind w:left="1259" w:hanging="1259"/>
    </w:pPr>
    <w:rPr>
      <w:rFonts w:ascii="Arial" w:eastAsia="MS Mincho" w:hAnsi="Arial"/>
      <w:noProof/>
      <w:szCs w:val="24"/>
      <w:lang w:val="en-GB" w:eastAsia="en-GB"/>
    </w:rPr>
  </w:style>
  <w:style w:type="character" w:customStyle="1" w:styleId="Doc-titleChar">
    <w:name w:val="Doc-title Char"/>
    <w:link w:val="Doc-title"/>
    <w:qFormat/>
    <w:rsid w:val="00167A65"/>
    <w:rPr>
      <w:rFonts w:ascii="Arial" w:eastAsia="MS Mincho" w:hAnsi="Arial" w:cs="Times New Roman"/>
      <w:noProof/>
      <w:kern w:val="0"/>
      <w:sz w:val="20"/>
      <w:szCs w:val="24"/>
      <w:lang w:val="en-GB" w:eastAsia="en-GB"/>
    </w:rPr>
  </w:style>
  <w:style w:type="character" w:customStyle="1" w:styleId="Heading3Char">
    <w:name w:val="Heading 3 Char"/>
    <w:basedOn w:val="DefaultParagraphFont"/>
    <w:link w:val="Heading3"/>
    <w:uiPriority w:val="9"/>
    <w:semiHidden/>
    <w:rsid w:val="003F6390"/>
    <w:rPr>
      <w:rFonts w:ascii="Times New Roman" w:hAnsi="Times New Roman" w:cs="Times New Roman"/>
      <w:b/>
      <w:bCs/>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47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4BE76-8951-4D56-93C5-521D86C76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PB</cp:lastModifiedBy>
  <cp:revision>3</cp:revision>
  <dcterms:created xsi:type="dcterms:W3CDTF">2023-11-03T08:18:00Z</dcterms:created>
  <dcterms:modified xsi:type="dcterms:W3CDTF">2023-11-03T08:19:00Z</dcterms:modified>
</cp:coreProperties>
</file>